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92" w:rsidRPr="00C933FD" w:rsidRDefault="00BA2822" w:rsidP="00CA7314">
      <w:pPr>
        <w:ind w:firstLineChars="100" w:firstLine="265"/>
        <w:jc w:val="left"/>
        <w:rPr>
          <w:rFonts w:ascii="ＭＳ Ｐ明朝" w:eastAsia="ＭＳ Ｐ明朝" w:hAnsi="ＭＳ Ｐ明朝" w:hint="eastAsia"/>
          <w:b/>
          <w:sz w:val="24"/>
          <w:szCs w:val="24"/>
        </w:rPr>
      </w:pPr>
      <w:r w:rsidRPr="00C933FD">
        <w:rPr>
          <w:rFonts w:ascii="ＭＳ Ｐ明朝" w:eastAsia="ＭＳ Ｐ明朝" w:hAnsi="ＭＳ Ｐ明朝" w:hint="eastAsia"/>
          <w:b/>
          <w:sz w:val="24"/>
          <w:szCs w:val="24"/>
        </w:rPr>
        <w:t>「</w:t>
      </w:r>
      <w:r w:rsidR="00717B92" w:rsidRPr="00C933FD">
        <w:rPr>
          <w:rFonts w:ascii="ＭＳ Ｐ明朝" w:eastAsia="ＭＳ Ｐ明朝" w:hAnsi="ＭＳ Ｐ明朝" w:hint="eastAsia"/>
          <w:b/>
          <w:sz w:val="24"/>
          <w:szCs w:val="24"/>
        </w:rPr>
        <w:t>日本経営診断学会</w:t>
      </w:r>
      <w:r w:rsidR="00717B92" w:rsidRPr="00C933FD">
        <w:rPr>
          <w:rFonts w:ascii="ＭＳ Ｐ明朝" w:eastAsia="ＭＳ Ｐ明朝" w:hAnsi="ＭＳ Ｐ明朝" w:hint="eastAsia"/>
          <w:b/>
          <w:color w:val="000000"/>
          <w:sz w:val="24"/>
          <w:szCs w:val="24"/>
        </w:rPr>
        <w:t>第</w:t>
      </w:r>
      <w:r w:rsidR="0058355A">
        <w:rPr>
          <w:rFonts w:ascii="ＭＳ Ｐ明朝" w:eastAsia="ＭＳ Ｐ明朝" w:hAnsi="ＭＳ Ｐ明朝" w:hint="eastAsia"/>
          <w:b/>
          <w:color w:val="000000"/>
          <w:sz w:val="24"/>
          <w:szCs w:val="24"/>
        </w:rPr>
        <w:t>4</w:t>
      </w:r>
      <w:r w:rsidR="002E005B">
        <w:rPr>
          <w:rFonts w:ascii="ＭＳ Ｐ明朝" w:eastAsia="ＭＳ Ｐ明朝" w:hAnsi="ＭＳ Ｐ明朝" w:hint="eastAsia"/>
          <w:b/>
          <w:color w:val="000000"/>
          <w:sz w:val="24"/>
          <w:szCs w:val="24"/>
        </w:rPr>
        <w:t>7</w:t>
      </w:r>
      <w:r w:rsidR="00717B92" w:rsidRPr="00C933FD">
        <w:rPr>
          <w:rFonts w:ascii="ＭＳ Ｐ明朝" w:eastAsia="ＭＳ Ｐ明朝" w:hAnsi="ＭＳ Ｐ明朝" w:hint="eastAsia"/>
          <w:b/>
          <w:color w:val="000000"/>
          <w:sz w:val="24"/>
          <w:szCs w:val="24"/>
        </w:rPr>
        <w:t>回</w:t>
      </w:r>
      <w:r w:rsidR="00717B92" w:rsidRPr="00C933FD">
        <w:rPr>
          <w:rFonts w:ascii="ＭＳ Ｐ明朝" w:eastAsia="ＭＳ Ｐ明朝" w:hAnsi="ＭＳ Ｐ明朝" w:hint="eastAsia"/>
          <w:b/>
          <w:sz w:val="24"/>
          <w:szCs w:val="24"/>
        </w:rPr>
        <w:t>全国大会」報告希望者募集について（お知らせ）</w:t>
      </w:r>
    </w:p>
    <w:p w:rsidR="00717B92" w:rsidRPr="0058355A" w:rsidRDefault="00717B92" w:rsidP="00717B92">
      <w:pPr>
        <w:ind w:right="840"/>
        <w:jc w:val="left"/>
        <w:rPr>
          <w:rFonts w:hint="eastAsia"/>
        </w:rPr>
      </w:pPr>
    </w:p>
    <w:p w:rsidR="008F2E56" w:rsidRDefault="00717B92" w:rsidP="009948D5">
      <w:pPr>
        <w:pStyle w:val="aa"/>
        <w:rPr>
          <w:rFonts w:hint="eastAsia"/>
        </w:rPr>
      </w:pPr>
      <w:r w:rsidRPr="00C933FD">
        <w:rPr>
          <w:rFonts w:hint="eastAsia"/>
        </w:rPr>
        <w:t xml:space="preserve">　</w:t>
      </w:r>
      <w:r w:rsidR="00334C23" w:rsidRPr="00C933FD">
        <w:rPr>
          <w:rFonts w:hint="eastAsia"/>
        </w:rPr>
        <w:t>201</w:t>
      </w:r>
      <w:r w:rsidR="002E005B">
        <w:rPr>
          <w:rFonts w:hint="eastAsia"/>
        </w:rPr>
        <w:t>4</w:t>
      </w:r>
      <w:r w:rsidRPr="00C933FD">
        <w:rPr>
          <w:rFonts w:hint="eastAsia"/>
        </w:rPr>
        <w:t>年度の日本経営診断学会第</w:t>
      </w:r>
      <w:r w:rsidR="0058355A">
        <w:rPr>
          <w:rFonts w:hint="eastAsia"/>
        </w:rPr>
        <w:t>4</w:t>
      </w:r>
      <w:r w:rsidR="002E005B">
        <w:rPr>
          <w:rFonts w:hint="eastAsia"/>
        </w:rPr>
        <w:t>7</w:t>
      </w:r>
      <w:r w:rsidR="00334C23" w:rsidRPr="00C933FD">
        <w:rPr>
          <w:rFonts w:hint="eastAsia"/>
        </w:rPr>
        <w:t>回全国大会は</w:t>
      </w:r>
      <w:r w:rsidRPr="00C933FD">
        <w:rPr>
          <w:rFonts w:hint="eastAsia"/>
        </w:rPr>
        <w:t>、</w:t>
      </w:r>
      <w:r w:rsidR="00360046" w:rsidRPr="00C933FD">
        <w:rPr>
          <w:rFonts w:hint="eastAsia"/>
        </w:rPr>
        <w:t>「</w:t>
      </w:r>
      <w:r w:rsidR="002E005B">
        <w:rPr>
          <w:rFonts w:hint="eastAsia"/>
        </w:rPr>
        <w:t>環境の価値と</w:t>
      </w:r>
      <w:r w:rsidR="009948D5" w:rsidRPr="001D6B24">
        <w:rPr>
          <w:rFonts w:hint="eastAsia"/>
          <w:sz w:val="22"/>
        </w:rPr>
        <w:t>経営診断</w:t>
      </w:r>
      <w:r w:rsidR="00360046" w:rsidRPr="00C933FD">
        <w:rPr>
          <w:rFonts w:hint="eastAsia"/>
        </w:rPr>
        <w:t>」</w:t>
      </w:r>
      <w:r w:rsidRPr="00C933FD">
        <w:rPr>
          <w:rFonts w:hint="eastAsia"/>
        </w:rPr>
        <w:t>を統一論題として、</w:t>
      </w:r>
      <w:r w:rsidR="00787C06" w:rsidRPr="00C933FD">
        <w:rPr>
          <w:rFonts w:hint="eastAsia"/>
        </w:rPr>
        <w:t>201</w:t>
      </w:r>
      <w:r w:rsidR="002E005B">
        <w:rPr>
          <w:rFonts w:hint="eastAsia"/>
        </w:rPr>
        <w:t>4</w:t>
      </w:r>
      <w:r w:rsidRPr="00C933FD">
        <w:rPr>
          <w:rFonts w:hint="eastAsia"/>
        </w:rPr>
        <w:t>年</w:t>
      </w:r>
      <w:r w:rsidR="002E005B">
        <w:rPr>
          <w:rFonts w:hint="eastAsia"/>
        </w:rPr>
        <w:t>11</w:t>
      </w:r>
      <w:r w:rsidRPr="00C933FD">
        <w:rPr>
          <w:rFonts w:hint="eastAsia"/>
        </w:rPr>
        <w:t>月</w:t>
      </w:r>
      <w:r w:rsidR="002E005B">
        <w:rPr>
          <w:rFonts w:hint="eastAsia"/>
        </w:rPr>
        <w:t>7</w:t>
      </w:r>
      <w:r w:rsidRPr="00C933FD">
        <w:rPr>
          <w:rFonts w:hint="eastAsia"/>
        </w:rPr>
        <w:t>日（金）～</w:t>
      </w:r>
      <w:r w:rsidR="0058355A">
        <w:rPr>
          <w:rFonts w:hint="eastAsia"/>
        </w:rPr>
        <w:t>1</w:t>
      </w:r>
      <w:r w:rsidR="002E005B">
        <w:rPr>
          <w:rFonts w:hint="eastAsia"/>
        </w:rPr>
        <w:t>1</w:t>
      </w:r>
      <w:r w:rsidRPr="00C933FD">
        <w:rPr>
          <w:rFonts w:hint="eastAsia"/>
        </w:rPr>
        <w:t>月</w:t>
      </w:r>
      <w:r w:rsidR="002E005B">
        <w:rPr>
          <w:rFonts w:hint="eastAsia"/>
        </w:rPr>
        <w:t>9</w:t>
      </w:r>
      <w:r w:rsidRPr="00C933FD">
        <w:rPr>
          <w:rFonts w:hint="eastAsia"/>
        </w:rPr>
        <w:t>日（日）の日程で、</w:t>
      </w:r>
      <w:r w:rsidR="002E005B">
        <w:rPr>
          <w:rFonts w:hint="eastAsia"/>
        </w:rPr>
        <w:t>明治大学駿河台キ</w:t>
      </w:r>
      <w:r w:rsidR="0058355A">
        <w:rPr>
          <w:rFonts w:hint="eastAsia"/>
        </w:rPr>
        <w:t>ャンパス</w:t>
      </w:r>
      <w:r w:rsidR="00A1556B">
        <w:rPr>
          <w:rFonts w:hint="eastAsia"/>
        </w:rPr>
        <w:t>（</w:t>
      </w:r>
      <w:r w:rsidR="002E005B">
        <w:rPr>
          <w:rFonts w:hint="eastAsia"/>
        </w:rPr>
        <w:t>千代田区神田駿河台</w:t>
      </w:r>
      <w:r w:rsidR="00A1556B">
        <w:rPr>
          <w:rFonts w:hint="eastAsia"/>
        </w:rPr>
        <w:t>）</w:t>
      </w:r>
      <w:r w:rsidR="00334C23" w:rsidRPr="00C933FD">
        <w:rPr>
          <w:rFonts w:hint="eastAsia"/>
        </w:rPr>
        <w:t>に</w:t>
      </w:r>
      <w:r w:rsidRPr="00C933FD">
        <w:rPr>
          <w:rFonts w:hint="eastAsia"/>
        </w:rPr>
        <w:t>て開催することになりました。ご報告を希望される会員</w:t>
      </w:r>
      <w:r w:rsidR="00325103">
        <w:rPr>
          <w:rFonts w:hint="eastAsia"/>
          <w:lang w:eastAsia="ja-JP"/>
        </w:rPr>
        <w:t>の方</w:t>
      </w:r>
      <w:proofErr w:type="spellStart"/>
      <w:r w:rsidRPr="00C933FD">
        <w:rPr>
          <w:rFonts w:hint="eastAsia"/>
        </w:rPr>
        <w:t>は、下記の要領にしたがってお申込み</w:t>
      </w:r>
      <w:r w:rsidR="0097781E" w:rsidRPr="00C933FD">
        <w:rPr>
          <w:rFonts w:hint="eastAsia"/>
        </w:rPr>
        <w:t>下さい</w:t>
      </w:r>
      <w:proofErr w:type="spellEnd"/>
      <w:r w:rsidRPr="00C933FD">
        <w:rPr>
          <w:rFonts w:hint="eastAsia"/>
        </w:rPr>
        <w:t>。</w:t>
      </w:r>
    </w:p>
    <w:p w:rsidR="008F2E56" w:rsidRDefault="008F2E56" w:rsidP="008F2E56">
      <w:pPr>
        <w:rPr>
          <w:rFonts w:hint="eastAsia"/>
        </w:rPr>
      </w:pPr>
    </w:p>
    <w:p w:rsidR="008F2E56" w:rsidRPr="00BA2822" w:rsidRDefault="008F2E56" w:rsidP="008F2E56">
      <w:pPr>
        <w:rPr>
          <w:rFonts w:hint="eastAsia"/>
          <w:b/>
          <w:sz w:val="22"/>
        </w:rPr>
      </w:pPr>
      <w:r w:rsidRPr="00BA2822">
        <w:rPr>
          <w:rFonts w:hint="eastAsia"/>
          <w:b/>
          <w:sz w:val="22"/>
        </w:rPr>
        <w:t>１．開催日程</w:t>
      </w:r>
    </w:p>
    <w:p w:rsidR="008F2E56" w:rsidRPr="00B13B5E" w:rsidRDefault="008F2E56" w:rsidP="00B13B5E">
      <w:pPr>
        <w:tabs>
          <w:tab w:val="left" w:pos="2552"/>
        </w:tabs>
        <w:rPr>
          <w:rFonts w:hint="eastAsia"/>
        </w:rPr>
      </w:pPr>
      <w:r w:rsidRPr="00B13B5E">
        <w:rPr>
          <w:rFonts w:hint="eastAsia"/>
        </w:rPr>
        <w:t xml:space="preserve">　　</w:t>
      </w:r>
      <w:r w:rsidRPr="00B13B5E">
        <w:rPr>
          <w:rFonts w:hint="eastAsia"/>
        </w:rPr>
        <w:t xml:space="preserve"> </w:t>
      </w:r>
      <w:r w:rsidR="0037765C">
        <w:rPr>
          <w:rFonts w:hint="eastAsia"/>
        </w:rPr>
        <w:t>1</w:t>
      </w:r>
      <w:r w:rsidR="002E005B">
        <w:rPr>
          <w:rFonts w:hint="eastAsia"/>
        </w:rPr>
        <w:t>1</w:t>
      </w:r>
      <w:r w:rsidRPr="00B13B5E">
        <w:rPr>
          <w:rFonts w:hint="eastAsia"/>
        </w:rPr>
        <w:t>月</w:t>
      </w:r>
      <w:r w:rsidR="002E005B">
        <w:rPr>
          <w:rFonts w:hint="eastAsia"/>
        </w:rPr>
        <w:t>7</w:t>
      </w:r>
      <w:r w:rsidRPr="00B13B5E">
        <w:rPr>
          <w:rFonts w:hint="eastAsia"/>
        </w:rPr>
        <w:t>日（金）</w:t>
      </w:r>
      <w:r w:rsidR="00B13B5E" w:rsidRPr="00B13B5E">
        <w:rPr>
          <w:rFonts w:hint="eastAsia"/>
        </w:rPr>
        <w:tab/>
      </w:r>
      <w:r w:rsidR="00B13B5E">
        <w:rPr>
          <w:rFonts w:hint="eastAsia"/>
        </w:rPr>
        <w:t xml:space="preserve">午後　</w:t>
      </w:r>
      <w:r w:rsidRPr="00B13B5E">
        <w:rPr>
          <w:rFonts w:hint="eastAsia"/>
        </w:rPr>
        <w:t>理事会、各種委員会</w:t>
      </w:r>
    </w:p>
    <w:p w:rsidR="002E005B" w:rsidRDefault="008F2E56" w:rsidP="00B13B5E">
      <w:pPr>
        <w:tabs>
          <w:tab w:val="left" w:pos="2552"/>
        </w:tabs>
        <w:rPr>
          <w:rFonts w:hint="eastAsia"/>
        </w:rPr>
      </w:pPr>
      <w:r w:rsidRPr="00B13B5E">
        <w:rPr>
          <w:rFonts w:hint="eastAsia"/>
        </w:rPr>
        <w:t xml:space="preserve">　　</w:t>
      </w:r>
      <w:r w:rsidR="00356267" w:rsidRPr="00B13B5E">
        <w:rPr>
          <w:rFonts w:hint="eastAsia"/>
        </w:rPr>
        <w:t xml:space="preserve"> </w:t>
      </w:r>
      <w:r w:rsidR="002E005B">
        <w:rPr>
          <w:rFonts w:hint="eastAsia"/>
        </w:rPr>
        <w:t>11</w:t>
      </w:r>
      <w:r w:rsidRPr="00B13B5E">
        <w:rPr>
          <w:rFonts w:hint="eastAsia"/>
        </w:rPr>
        <w:t>月</w:t>
      </w:r>
      <w:r w:rsidR="002E005B">
        <w:rPr>
          <w:rFonts w:hint="eastAsia"/>
        </w:rPr>
        <w:t>8</w:t>
      </w:r>
      <w:r w:rsidRPr="00B13B5E">
        <w:rPr>
          <w:rFonts w:hint="eastAsia"/>
        </w:rPr>
        <w:t>日（土）</w:t>
      </w:r>
      <w:r w:rsidR="00B13B5E">
        <w:rPr>
          <w:rFonts w:hint="eastAsia"/>
        </w:rPr>
        <w:tab/>
      </w:r>
      <w:r w:rsidR="00B13B5E">
        <w:rPr>
          <w:rFonts w:hint="eastAsia"/>
        </w:rPr>
        <w:t xml:space="preserve">午前　</w:t>
      </w:r>
      <w:r w:rsidRPr="00B13B5E">
        <w:rPr>
          <w:rFonts w:hint="eastAsia"/>
        </w:rPr>
        <w:t>自由論題報告</w:t>
      </w:r>
    </w:p>
    <w:p w:rsidR="008F2E56" w:rsidRPr="00B13B5E" w:rsidRDefault="008F2E56" w:rsidP="00B13B5E">
      <w:pPr>
        <w:tabs>
          <w:tab w:val="left" w:pos="2552"/>
        </w:tabs>
        <w:rPr>
          <w:rFonts w:hint="eastAsia"/>
        </w:rPr>
      </w:pPr>
      <w:r w:rsidRPr="00B13B5E">
        <w:rPr>
          <w:rFonts w:hint="eastAsia"/>
        </w:rPr>
        <w:t xml:space="preserve">　　　　　　　　　</w:t>
      </w:r>
      <w:r w:rsidRPr="00B13B5E">
        <w:rPr>
          <w:rFonts w:hint="eastAsia"/>
        </w:rPr>
        <w:t xml:space="preserve">  </w:t>
      </w:r>
      <w:r w:rsidR="00B13B5E">
        <w:rPr>
          <w:rFonts w:hint="eastAsia"/>
        </w:rPr>
        <w:tab/>
      </w:r>
      <w:r w:rsidRPr="00B13B5E">
        <w:rPr>
          <w:rFonts w:hint="eastAsia"/>
        </w:rPr>
        <w:t xml:space="preserve">午後　</w:t>
      </w:r>
      <w:r w:rsidR="002E005B" w:rsidRPr="00B13B5E">
        <w:rPr>
          <w:rFonts w:hint="eastAsia"/>
        </w:rPr>
        <w:t>統一論題報告</w:t>
      </w:r>
      <w:r w:rsidR="002E005B">
        <w:rPr>
          <w:rFonts w:hint="eastAsia"/>
        </w:rPr>
        <w:t>、</w:t>
      </w:r>
      <w:r w:rsidR="00356267" w:rsidRPr="00B13B5E">
        <w:rPr>
          <w:rFonts w:hint="eastAsia"/>
        </w:rPr>
        <w:t>シンポジウム</w:t>
      </w:r>
    </w:p>
    <w:p w:rsidR="008F2E56" w:rsidRPr="00B13B5E" w:rsidRDefault="008F2E56" w:rsidP="00B13B5E">
      <w:pPr>
        <w:tabs>
          <w:tab w:val="left" w:pos="3264"/>
        </w:tabs>
        <w:rPr>
          <w:rFonts w:hint="eastAsia"/>
        </w:rPr>
      </w:pPr>
      <w:r w:rsidRPr="00B13B5E">
        <w:rPr>
          <w:rFonts w:hint="eastAsia"/>
        </w:rPr>
        <w:t xml:space="preserve">　　</w:t>
      </w:r>
      <w:r w:rsidR="00B13B5E">
        <w:rPr>
          <w:rFonts w:hint="eastAsia"/>
        </w:rPr>
        <w:tab/>
      </w:r>
      <w:r w:rsidRPr="00B13B5E">
        <w:rPr>
          <w:rFonts w:hint="eastAsia"/>
        </w:rPr>
        <w:t>会員総会、</w:t>
      </w:r>
      <w:r w:rsidRPr="002939DE">
        <w:rPr>
          <w:rFonts w:hint="eastAsia"/>
        </w:rPr>
        <w:t>学会賞表彰式</w:t>
      </w:r>
      <w:r w:rsidRPr="00B13B5E">
        <w:rPr>
          <w:rFonts w:hint="eastAsia"/>
        </w:rPr>
        <w:t>、懇親会</w:t>
      </w:r>
    </w:p>
    <w:p w:rsidR="008F2E56" w:rsidRPr="00B13B5E" w:rsidRDefault="008F2E56" w:rsidP="00B13B5E">
      <w:pPr>
        <w:tabs>
          <w:tab w:val="left" w:pos="2552"/>
        </w:tabs>
        <w:rPr>
          <w:rFonts w:hint="eastAsia"/>
        </w:rPr>
      </w:pPr>
      <w:r w:rsidRPr="00B13B5E">
        <w:rPr>
          <w:rFonts w:hint="eastAsia"/>
        </w:rPr>
        <w:t xml:space="preserve">　　</w:t>
      </w:r>
      <w:r w:rsidR="00356267" w:rsidRPr="00B13B5E">
        <w:rPr>
          <w:rFonts w:hint="eastAsia"/>
        </w:rPr>
        <w:t xml:space="preserve"> </w:t>
      </w:r>
      <w:r w:rsidR="0037765C">
        <w:rPr>
          <w:rFonts w:hint="eastAsia"/>
        </w:rPr>
        <w:t>1</w:t>
      </w:r>
      <w:r w:rsidR="002E005B">
        <w:rPr>
          <w:rFonts w:hint="eastAsia"/>
        </w:rPr>
        <w:t>1</w:t>
      </w:r>
      <w:r w:rsidRPr="00B13B5E">
        <w:rPr>
          <w:rFonts w:hint="eastAsia"/>
        </w:rPr>
        <w:t>月</w:t>
      </w:r>
      <w:r w:rsidR="002E005B">
        <w:rPr>
          <w:rFonts w:hint="eastAsia"/>
        </w:rPr>
        <w:t>9</w:t>
      </w:r>
      <w:r w:rsidR="00356267" w:rsidRPr="00B13B5E">
        <w:rPr>
          <w:rFonts w:hint="eastAsia"/>
        </w:rPr>
        <w:t>日（日）</w:t>
      </w:r>
      <w:r w:rsidR="00B13B5E">
        <w:rPr>
          <w:rFonts w:hint="eastAsia"/>
        </w:rPr>
        <w:tab/>
      </w:r>
      <w:r w:rsidR="00356267" w:rsidRPr="00B13B5E">
        <w:rPr>
          <w:rFonts w:hint="eastAsia"/>
        </w:rPr>
        <w:t>午前　自由論題報告、大学院生報告、診断事例報告</w:t>
      </w:r>
    </w:p>
    <w:p w:rsidR="008F2E56" w:rsidRPr="00B13B5E" w:rsidRDefault="008F2E56" w:rsidP="00B13B5E">
      <w:pPr>
        <w:tabs>
          <w:tab w:val="left" w:pos="2552"/>
        </w:tabs>
        <w:rPr>
          <w:rFonts w:hint="eastAsia"/>
        </w:rPr>
      </w:pPr>
      <w:r w:rsidRPr="00B13B5E">
        <w:rPr>
          <w:rFonts w:hint="eastAsia"/>
        </w:rPr>
        <w:t xml:space="preserve">　　　　　　　　　</w:t>
      </w:r>
      <w:r w:rsidRPr="00B13B5E">
        <w:rPr>
          <w:rFonts w:hint="eastAsia"/>
        </w:rPr>
        <w:t xml:space="preserve">  </w:t>
      </w:r>
      <w:r w:rsidR="00B13B5E">
        <w:rPr>
          <w:rFonts w:hint="eastAsia"/>
        </w:rPr>
        <w:tab/>
      </w:r>
      <w:r w:rsidRPr="00B13B5E">
        <w:rPr>
          <w:rFonts w:hint="eastAsia"/>
        </w:rPr>
        <w:t>午後　共同プロジェクト研究報告</w:t>
      </w:r>
    </w:p>
    <w:p w:rsidR="008F2E56" w:rsidRPr="00B13B5E" w:rsidRDefault="008F2E56" w:rsidP="00B13B5E">
      <w:pPr>
        <w:tabs>
          <w:tab w:val="left" w:pos="2552"/>
        </w:tabs>
        <w:rPr>
          <w:rFonts w:hint="eastAsia"/>
        </w:rPr>
      </w:pPr>
      <w:r w:rsidRPr="00B13B5E">
        <w:rPr>
          <w:rFonts w:hint="eastAsia"/>
        </w:rPr>
        <w:t xml:space="preserve">　　　　　　　　　　　　　</w:t>
      </w:r>
      <w:r w:rsidR="00B13B5E">
        <w:rPr>
          <w:rFonts w:hint="eastAsia"/>
        </w:rPr>
        <w:t xml:space="preserve">　</w:t>
      </w:r>
      <w:r w:rsidRPr="00B13B5E">
        <w:rPr>
          <w:rFonts w:hint="eastAsia"/>
        </w:rPr>
        <w:t>大学院生報告優秀賞表彰式、診断事例報告優秀賞表彰式</w:t>
      </w:r>
    </w:p>
    <w:p w:rsidR="008F2E56" w:rsidRPr="00B13B5E" w:rsidRDefault="00B13B5E" w:rsidP="008127ED">
      <w:pPr>
        <w:tabs>
          <w:tab w:val="left" w:pos="2552"/>
        </w:tabs>
        <w:rPr>
          <w:rFonts w:hint="eastAsia"/>
          <w:sz w:val="20"/>
        </w:rPr>
      </w:pPr>
      <w:r>
        <w:rPr>
          <w:rFonts w:hint="eastAsia"/>
          <w:sz w:val="20"/>
        </w:rPr>
        <w:t xml:space="preserve">　　※　</w:t>
      </w:r>
      <w:r>
        <w:rPr>
          <w:rFonts w:hint="eastAsia"/>
          <w:sz w:val="20"/>
        </w:rPr>
        <w:t xml:space="preserve"> </w:t>
      </w:r>
      <w:r w:rsidR="00553FF9" w:rsidRPr="00B13B5E">
        <w:rPr>
          <w:rFonts w:hint="eastAsia"/>
          <w:sz w:val="20"/>
        </w:rPr>
        <w:t>報告者数、講演者の都合により一部日程に変更が生じる場合があります。</w:t>
      </w:r>
    </w:p>
    <w:p w:rsidR="00553FF9" w:rsidRDefault="00553FF9" w:rsidP="008F2E56">
      <w:pPr>
        <w:rPr>
          <w:rFonts w:hint="eastAsia"/>
        </w:rPr>
      </w:pPr>
    </w:p>
    <w:p w:rsidR="00553FF9" w:rsidRPr="00BA2822" w:rsidRDefault="00553FF9" w:rsidP="008F2E56">
      <w:pPr>
        <w:rPr>
          <w:rFonts w:hint="eastAsia"/>
          <w:b/>
          <w:sz w:val="22"/>
        </w:rPr>
      </w:pPr>
      <w:r w:rsidRPr="00BA2822">
        <w:rPr>
          <w:rFonts w:hint="eastAsia"/>
          <w:b/>
          <w:sz w:val="22"/>
        </w:rPr>
        <w:t>２．報告申込み要領</w:t>
      </w:r>
    </w:p>
    <w:p w:rsidR="00553FF9" w:rsidRPr="00FD2DB4" w:rsidRDefault="00CD50FC" w:rsidP="00CD50FC">
      <w:pPr>
        <w:ind w:left="234" w:hangingChars="100" w:hanging="234"/>
        <w:rPr>
          <w:color w:val="FF0000"/>
        </w:rPr>
      </w:pPr>
      <w:r>
        <w:rPr>
          <w:rFonts w:hint="eastAsia"/>
        </w:rPr>
        <w:t>(1)</w:t>
      </w:r>
      <w:r w:rsidR="00F35896">
        <w:rPr>
          <w:rFonts w:hint="eastAsia"/>
        </w:rPr>
        <w:t>報告申込書</w:t>
      </w:r>
      <w:r w:rsidR="00553FF9" w:rsidRPr="00CA7314">
        <w:rPr>
          <w:rFonts w:hint="eastAsia"/>
        </w:rPr>
        <w:t>を</w:t>
      </w:r>
      <w:r w:rsidR="00553FF9" w:rsidRPr="00CA7314">
        <w:rPr>
          <w:rFonts w:hint="eastAsia"/>
        </w:rPr>
        <w:t>E-mail</w:t>
      </w:r>
      <w:r w:rsidR="00553FF9" w:rsidRPr="00CA7314">
        <w:rPr>
          <w:rFonts w:hint="eastAsia"/>
        </w:rPr>
        <w:t>の添付ファイル</w:t>
      </w:r>
      <w:r w:rsidR="008127ED">
        <w:rPr>
          <w:rFonts w:hint="eastAsia"/>
        </w:rPr>
        <w:t>(takahasi@kisc.meiji.ac.jp)</w:t>
      </w:r>
      <w:r w:rsidR="008127ED">
        <w:rPr>
          <w:rFonts w:hint="eastAsia"/>
        </w:rPr>
        <w:t>もしくは</w:t>
      </w:r>
      <w:r w:rsidR="008127ED">
        <w:rPr>
          <w:rFonts w:hint="eastAsia"/>
        </w:rPr>
        <w:t>FAX(03-3296-2151)</w:t>
      </w:r>
      <w:r w:rsidR="00553FF9" w:rsidRPr="00CA7314">
        <w:rPr>
          <w:rFonts w:hint="eastAsia"/>
        </w:rPr>
        <w:t>にて</w:t>
      </w:r>
      <w:r w:rsidR="004150D0">
        <w:rPr>
          <w:rFonts w:hint="eastAsia"/>
        </w:rPr>
        <w:t>大会</w:t>
      </w:r>
      <w:r w:rsidR="00FF5DBC">
        <w:rPr>
          <w:rFonts w:hint="eastAsia"/>
        </w:rPr>
        <w:t>実行委員会</w:t>
      </w:r>
      <w:r w:rsidR="008127ED">
        <w:rPr>
          <w:rFonts w:hint="eastAsia"/>
        </w:rPr>
        <w:t>長宛に</w:t>
      </w:r>
      <w:r w:rsidR="004150D0">
        <w:rPr>
          <w:rFonts w:hint="eastAsia"/>
        </w:rPr>
        <w:t>お</w:t>
      </w:r>
      <w:r w:rsidR="00553FF9" w:rsidRPr="00CA7314">
        <w:rPr>
          <w:rFonts w:hint="eastAsia"/>
        </w:rPr>
        <w:t>送</w:t>
      </w:r>
      <w:r w:rsidR="00553FF9" w:rsidRPr="00FD2DB4">
        <w:t>りください。</w:t>
      </w:r>
    </w:p>
    <w:p w:rsidR="00553FF9" w:rsidRDefault="00201F4B" w:rsidP="009948D5">
      <w:pPr>
        <w:ind w:left="234" w:hangingChars="100" w:hanging="234"/>
        <w:rPr>
          <w:rFonts w:hint="eastAsia"/>
        </w:rPr>
      </w:pPr>
      <w:r w:rsidRPr="00FD2DB4">
        <w:t>(2)</w:t>
      </w:r>
      <w:r w:rsidR="00553FF9" w:rsidRPr="00FD2DB4">
        <w:t>報告申込みの期限は、</w:t>
      </w:r>
      <w:r w:rsidR="009948D5" w:rsidRPr="00FD2DB4">
        <w:rPr>
          <w:u w:val="double"/>
        </w:rPr>
        <w:t>5</w:t>
      </w:r>
      <w:r w:rsidR="009948D5" w:rsidRPr="00FD2DB4">
        <w:rPr>
          <w:u w:val="double"/>
        </w:rPr>
        <w:t>月</w:t>
      </w:r>
      <w:r w:rsidR="008127ED">
        <w:rPr>
          <w:rFonts w:hint="eastAsia"/>
          <w:u w:val="double"/>
        </w:rPr>
        <w:t>9</w:t>
      </w:r>
      <w:r w:rsidR="009948D5" w:rsidRPr="00FD2DB4">
        <w:rPr>
          <w:u w:val="double"/>
        </w:rPr>
        <w:t>日</w:t>
      </w:r>
      <w:r w:rsidR="00553FF9" w:rsidRPr="00FD2DB4">
        <w:rPr>
          <w:u w:val="double"/>
        </w:rPr>
        <w:t>（</w:t>
      </w:r>
      <w:r w:rsidR="008127ED">
        <w:rPr>
          <w:rFonts w:hint="eastAsia"/>
          <w:u w:val="double"/>
        </w:rPr>
        <w:t>金</w:t>
      </w:r>
      <w:r w:rsidR="00553FF9" w:rsidRPr="00FD2DB4">
        <w:rPr>
          <w:u w:val="double"/>
        </w:rPr>
        <w:t>）</w:t>
      </w:r>
      <w:r w:rsidR="00553FF9" w:rsidRPr="00FD2DB4">
        <w:t>と</w:t>
      </w:r>
      <w:r w:rsidR="009948D5" w:rsidRPr="00FD2DB4">
        <w:t>し</w:t>
      </w:r>
      <w:r w:rsidR="00553FF9" w:rsidRPr="00FD2DB4">
        <w:t>ます。期日は厳守して</w:t>
      </w:r>
      <w:r w:rsidR="0097781E" w:rsidRPr="00FD2DB4">
        <w:t>下さい</w:t>
      </w:r>
      <w:r w:rsidR="00FF5DBC" w:rsidRPr="00FD2DB4">
        <w:t>。</w:t>
      </w:r>
      <w:r w:rsidR="00FF5DBC" w:rsidRPr="00FD2DB4">
        <w:rPr>
          <w:rFonts w:hint="eastAsia"/>
        </w:rPr>
        <w:t>報告希望者</w:t>
      </w:r>
      <w:r w:rsidR="00FF5DBC" w:rsidRPr="00FD2DB4">
        <w:t>が多数の場合</w:t>
      </w:r>
      <w:r w:rsidR="00553FF9" w:rsidRPr="00FD2DB4">
        <w:t>、審査の</w:t>
      </w:r>
      <w:r w:rsidR="00FF5DBC" w:rsidRPr="00FD2DB4">
        <w:rPr>
          <w:rFonts w:hint="eastAsia"/>
        </w:rPr>
        <w:t>上</w:t>
      </w:r>
      <w:r w:rsidR="00553FF9" w:rsidRPr="00FD2DB4">
        <w:t>、報告できない場合もあります</w:t>
      </w:r>
      <w:r w:rsidR="00553FF9">
        <w:rPr>
          <w:rFonts w:hint="eastAsia"/>
        </w:rPr>
        <w:t>。</w:t>
      </w:r>
      <w:r w:rsidR="00B13B5E">
        <w:rPr>
          <w:rFonts w:hint="eastAsia"/>
        </w:rPr>
        <w:t>また、統一論題報告については</w:t>
      </w:r>
      <w:r w:rsidR="009948D5">
        <w:rPr>
          <w:rFonts w:hint="eastAsia"/>
        </w:rPr>
        <w:t>テーマ</w:t>
      </w:r>
      <w:r w:rsidR="00B13B5E">
        <w:rPr>
          <w:rFonts w:hint="eastAsia"/>
        </w:rPr>
        <w:t>に関わるご報告をお願いします。なお</w:t>
      </w:r>
      <w:r w:rsidR="00FF5DBC">
        <w:rPr>
          <w:rFonts w:hint="eastAsia"/>
        </w:rPr>
        <w:t>統一論題</w:t>
      </w:r>
      <w:r w:rsidR="00553FF9">
        <w:rPr>
          <w:rFonts w:hint="eastAsia"/>
        </w:rPr>
        <w:t>報告希望者が多数の場合には、自由論題でのご報告をお願いすることもありますので、予めご了承</w:t>
      </w:r>
      <w:r w:rsidR="0097781E">
        <w:rPr>
          <w:rFonts w:hint="eastAsia"/>
        </w:rPr>
        <w:t>下さい</w:t>
      </w:r>
      <w:r w:rsidR="00553FF9">
        <w:rPr>
          <w:rFonts w:hint="eastAsia"/>
        </w:rPr>
        <w:t>。</w:t>
      </w:r>
    </w:p>
    <w:p w:rsidR="00553FF9" w:rsidRDefault="009948D5" w:rsidP="009948D5">
      <w:pPr>
        <w:ind w:left="234" w:hangingChars="100" w:hanging="234"/>
        <w:rPr>
          <w:rFonts w:hint="eastAsia"/>
        </w:rPr>
      </w:pPr>
      <w:r>
        <w:rPr>
          <w:rFonts w:hint="eastAsia"/>
        </w:rPr>
        <w:t>(3)</w:t>
      </w:r>
      <w:r w:rsidR="00F35896">
        <w:rPr>
          <w:rFonts w:hint="eastAsia"/>
        </w:rPr>
        <w:t>報告申込み受付後、大会実行委員会から申込み</w:t>
      </w:r>
      <w:r w:rsidR="00553FF9">
        <w:rPr>
          <w:rFonts w:hint="eastAsia"/>
        </w:rPr>
        <w:t>受付の</w:t>
      </w:r>
      <w:r w:rsidR="00FF5DBC">
        <w:rPr>
          <w:rFonts w:hint="eastAsia"/>
        </w:rPr>
        <w:t>連絡をいたします</w:t>
      </w:r>
      <w:r w:rsidR="00FB53FA">
        <w:rPr>
          <w:rFonts w:hint="eastAsia"/>
        </w:rPr>
        <w:t>。</w:t>
      </w:r>
      <w:r w:rsidR="00FB53FA" w:rsidRPr="00B13B5E">
        <w:rPr>
          <w:rFonts w:hint="eastAsia"/>
        </w:rPr>
        <w:t>5</w:t>
      </w:r>
      <w:r w:rsidR="00FB53FA" w:rsidRPr="00B13B5E">
        <w:rPr>
          <w:rFonts w:hint="eastAsia"/>
        </w:rPr>
        <w:t>月</w:t>
      </w:r>
      <w:r>
        <w:rPr>
          <w:rFonts w:hint="eastAsia"/>
        </w:rPr>
        <w:t>1</w:t>
      </w:r>
      <w:r w:rsidR="008127ED">
        <w:rPr>
          <w:rFonts w:hint="eastAsia"/>
        </w:rPr>
        <w:t>9</w:t>
      </w:r>
      <w:r w:rsidR="00FB53FA" w:rsidRPr="00B13B5E">
        <w:rPr>
          <w:rFonts w:hint="eastAsia"/>
        </w:rPr>
        <w:t>日（</w:t>
      </w:r>
      <w:r>
        <w:rPr>
          <w:rFonts w:hint="eastAsia"/>
        </w:rPr>
        <w:t>月</w:t>
      </w:r>
      <w:r w:rsidR="00FB53FA" w:rsidRPr="00B13B5E">
        <w:rPr>
          <w:rFonts w:hint="eastAsia"/>
        </w:rPr>
        <w:t>）</w:t>
      </w:r>
      <w:r w:rsidR="00FB53FA">
        <w:rPr>
          <w:rFonts w:hint="eastAsia"/>
        </w:rPr>
        <w:t>までに返信がない場合は、お手数ですが大会実行委員</w:t>
      </w:r>
      <w:r w:rsidR="008127ED">
        <w:rPr>
          <w:rFonts w:hint="eastAsia"/>
        </w:rPr>
        <w:t>長</w:t>
      </w:r>
      <w:r w:rsidR="00FB53FA">
        <w:rPr>
          <w:rFonts w:hint="eastAsia"/>
        </w:rPr>
        <w:t>までお問い合わせ</w:t>
      </w:r>
      <w:r w:rsidR="0097781E">
        <w:rPr>
          <w:rFonts w:hint="eastAsia"/>
        </w:rPr>
        <w:t>下さい</w:t>
      </w:r>
      <w:r w:rsidR="00FB53FA">
        <w:rPr>
          <w:rFonts w:hint="eastAsia"/>
        </w:rPr>
        <w:t>。</w:t>
      </w:r>
    </w:p>
    <w:p w:rsidR="00FB53FA" w:rsidRDefault="009948D5" w:rsidP="009948D5">
      <w:pPr>
        <w:ind w:left="234" w:hangingChars="100" w:hanging="234"/>
        <w:rPr>
          <w:rFonts w:hint="eastAsia"/>
        </w:rPr>
      </w:pPr>
      <w:r>
        <w:rPr>
          <w:rFonts w:hint="eastAsia"/>
        </w:rPr>
        <w:t>(4)</w:t>
      </w:r>
      <w:r w:rsidR="002939DE">
        <w:rPr>
          <w:rFonts w:hint="eastAsia"/>
        </w:rPr>
        <w:t>原則として、</w:t>
      </w:r>
      <w:r w:rsidR="005908EB">
        <w:rPr>
          <w:rFonts w:hint="eastAsia"/>
        </w:rPr>
        <w:t>発表者は</w:t>
      </w:r>
      <w:r w:rsidR="002939DE">
        <w:rPr>
          <w:rFonts w:hint="eastAsia"/>
        </w:rPr>
        <w:t>全員</w:t>
      </w:r>
      <w:r w:rsidR="005908EB">
        <w:rPr>
          <w:rFonts w:hint="eastAsia"/>
        </w:rPr>
        <w:t>、本学会会員および入会手続き中の方</w:t>
      </w:r>
      <w:r w:rsidR="008127ED">
        <w:rPr>
          <w:rFonts w:hint="eastAsia"/>
        </w:rPr>
        <w:t>で、各部会で報告された方もしくは報告予定の方</w:t>
      </w:r>
      <w:r w:rsidR="005908EB">
        <w:rPr>
          <w:rFonts w:hint="eastAsia"/>
        </w:rPr>
        <w:t>とします。</w:t>
      </w:r>
    </w:p>
    <w:p w:rsidR="00B13B5E" w:rsidRPr="008127ED" w:rsidRDefault="00B13B5E" w:rsidP="00B13B5E">
      <w:pPr>
        <w:rPr>
          <w:rFonts w:hint="eastAsia"/>
        </w:rPr>
      </w:pPr>
    </w:p>
    <w:p w:rsidR="00BA2822" w:rsidRPr="00223578" w:rsidRDefault="00B13B5E" w:rsidP="008F2E56">
      <w:pPr>
        <w:rPr>
          <w:rFonts w:hint="eastAsia"/>
          <w:b/>
          <w:sz w:val="22"/>
        </w:rPr>
      </w:pPr>
      <w:r>
        <w:rPr>
          <w:rFonts w:hint="eastAsia"/>
          <w:b/>
          <w:sz w:val="22"/>
        </w:rPr>
        <w:t>３</w:t>
      </w:r>
      <w:r w:rsidR="00BA2822" w:rsidRPr="00223578">
        <w:rPr>
          <w:rFonts w:hint="eastAsia"/>
          <w:b/>
          <w:sz w:val="22"/>
        </w:rPr>
        <w:t xml:space="preserve">．報告申込み締切　</w:t>
      </w:r>
      <w:r>
        <w:rPr>
          <w:rFonts w:hint="eastAsia"/>
          <w:b/>
          <w:sz w:val="22"/>
        </w:rPr>
        <w:t xml:space="preserve">　</w:t>
      </w:r>
      <w:r w:rsidR="009948D5">
        <w:rPr>
          <w:rFonts w:hint="eastAsia"/>
          <w:b/>
          <w:sz w:val="22"/>
        </w:rPr>
        <w:t>201</w:t>
      </w:r>
      <w:r w:rsidR="008127ED">
        <w:rPr>
          <w:rFonts w:hint="eastAsia"/>
          <w:b/>
          <w:sz w:val="22"/>
        </w:rPr>
        <w:t>4</w:t>
      </w:r>
      <w:r w:rsidR="00BA2822" w:rsidRPr="00B13B5E">
        <w:rPr>
          <w:rFonts w:hint="eastAsia"/>
          <w:b/>
          <w:sz w:val="22"/>
        </w:rPr>
        <w:t>年</w:t>
      </w:r>
      <w:r w:rsidR="009948D5">
        <w:rPr>
          <w:rFonts w:hint="eastAsia"/>
          <w:b/>
          <w:sz w:val="22"/>
        </w:rPr>
        <w:t>5</w:t>
      </w:r>
      <w:r w:rsidR="00BA2822" w:rsidRPr="00B13B5E">
        <w:rPr>
          <w:rFonts w:hint="eastAsia"/>
          <w:b/>
          <w:sz w:val="22"/>
        </w:rPr>
        <w:t>月</w:t>
      </w:r>
      <w:r w:rsidR="008127ED">
        <w:rPr>
          <w:rFonts w:hint="eastAsia"/>
          <w:b/>
          <w:sz w:val="22"/>
        </w:rPr>
        <w:t>9</w:t>
      </w:r>
      <w:r w:rsidR="00BA2822" w:rsidRPr="00B13B5E">
        <w:rPr>
          <w:rFonts w:hint="eastAsia"/>
          <w:b/>
          <w:sz w:val="22"/>
        </w:rPr>
        <w:t>日（</w:t>
      </w:r>
      <w:r w:rsidR="008127ED">
        <w:rPr>
          <w:rFonts w:hint="eastAsia"/>
          <w:b/>
          <w:sz w:val="22"/>
        </w:rPr>
        <w:t>金</w:t>
      </w:r>
      <w:r w:rsidR="00BA2822" w:rsidRPr="00B13B5E">
        <w:rPr>
          <w:rFonts w:hint="eastAsia"/>
          <w:b/>
          <w:sz w:val="22"/>
        </w:rPr>
        <w:t>）</w:t>
      </w:r>
    </w:p>
    <w:p w:rsidR="00BA2822" w:rsidRPr="009948D5" w:rsidRDefault="00BA2822" w:rsidP="008F2E56">
      <w:pPr>
        <w:rPr>
          <w:rFonts w:hint="eastAsia"/>
        </w:rPr>
      </w:pPr>
    </w:p>
    <w:p w:rsidR="00BA2822" w:rsidRPr="00B13B5E" w:rsidRDefault="0051287E" w:rsidP="00B13B5E">
      <w:pPr>
        <w:rPr>
          <w:rFonts w:hint="eastAsia"/>
          <w:sz w:val="22"/>
        </w:rPr>
      </w:pPr>
      <w:r>
        <w:rPr>
          <w:rFonts w:hint="eastAsia"/>
          <w:b/>
          <w:sz w:val="22"/>
        </w:rPr>
        <w:t>４</w:t>
      </w:r>
      <w:r w:rsidR="00BA2822" w:rsidRPr="00223578">
        <w:rPr>
          <w:rFonts w:hint="eastAsia"/>
          <w:b/>
          <w:sz w:val="22"/>
        </w:rPr>
        <w:t>．報告者の決定、「予稿集原稿作成依頼」の連絡</w:t>
      </w:r>
      <w:r w:rsidR="00BA2822" w:rsidRPr="0087430A">
        <w:rPr>
          <w:rFonts w:hint="eastAsia"/>
          <w:b/>
          <w:color w:val="FF0000"/>
          <w:sz w:val="22"/>
        </w:rPr>
        <w:t xml:space="preserve">　</w:t>
      </w:r>
      <w:r w:rsidR="00B13B5E">
        <w:rPr>
          <w:rFonts w:hint="eastAsia"/>
          <w:b/>
          <w:color w:val="FF0000"/>
          <w:sz w:val="22"/>
        </w:rPr>
        <w:t xml:space="preserve">　</w:t>
      </w:r>
      <w:r w:rsidR="00AD7542">
        <w:rPr>
          <w:rFonts w:hint="eastAsia"/>
          <w:b/>
          <w:sz w:val="22"/>
        </w:rPr>
        <w:t>201</w:t>
      </w:r>
      <w:r w:rsidR="008127ED">
        <w:rPr>
          <w:rFonts w:hint="eastAsia"/>
          <w:b/>
          <w:sz w:val="22"/>
        </w:rPr>
        <w:t>4</w:t>
      </w:r>
      <w:r w:rsidR="00BA2822" w:rsidRPr="00B13B5E">
        <w:rPr>
          <w:rFonts w:hint="eastAsia"/>
          <w:b/>
          <w:sz w:val="22"/>
        </w:rPr>
        <w:t>年</w:t>
      </w:r>
      <w:r w:rsidR="00BA2822" w:rsidRPr="00B13B5E">
        <w:rPr>
          <w:rFonts w:hint="eastAsia"/>
          <w:b/>
          <w:sz w:val="22"/>
        </w:rPr>
        <w:t>5</w:t>
      </w:r>
      <w:r w:rsidR="00BA2822" w:rsidRPr="00B13B5E">
        <w:rPr>
          <w:rFonts w:hint="eastAsia"/>
          <w:b/>
          <w:sz w:val="22"/>
        </w:rPr>
        <w:t>月</w:t>
      </w:r>
      <w:r w:rsidR="008127ED">
        <w:rPr>
          <w:rFonts w:hint="eastAsia"/>
          <w:b/>
          <w:sz w:val="22"/>
        </w:rPr>
        <w:t>下</w:t>
      </w:r>
      <w:r w:rsidR="00BA2822" w:rsidRPr="00B13B5E">
        <w:rPr>
          <w:rFonts w:hint="eastAsia"/>
          <w:b/>
          <w:sz w:val="22"/>
        </w:rPr>
        <w:t>旬</w:t>
      </w:r>
    </w:p>
    <w:p w:rsidR="00BA2822" w:rsidRDefault="00BA2822" w:rsidP="009948D5">
      <w:pPr>
        <w:rPr>
          <w:rFonts w:hint="eastAsia"/>
        </w:rPr>
      </w:pPr>
      <w:r>
        <w:rPr>
          <w:rFonts w:hint="eastAsia"/>
        </w:rPr>
        <w:t xml:space="preserve">　</w:t>
      </w:r>
      <w:r>
        <w:rPr>
          <w:rFonts w:hint="eastAsia"/>
        </w:rPr>
        <w:t>E-mail</w:t>
      </w:r>
      <w:r w:rsidR="008127ED">
        <w:rPr>
          <w:rFonts w:hint="eastAsia"/>
        </w:rPr>
        <w:t>もしくは</w:t>
      </w:r>
      <w:r w:rsidR="008127ED">
        <w:rPr>
          <w:rFonts w:hint="eastAsia"/>
        </w:rPr>
        <w:t>FAX</w:t>
      </w:r>
      <w:r>
        <w:rPr>
          <w:rFonts w:hint="eastAsia"/>
        </w:rPr>
        <w:t>にてご連絡致します。報告者の決定および予稿集原稿作成依頼のご連絡から予稿集原稿の提出締切まであまり時間がありませんので、報告希望者はあらかじめ予稿集原稿のご準備をお願い致します。</w:t>
      </w:r>
    </w:p>
    <w:p w:rsidR="00BA2822" w:rsidRDefault="00BA2822" w:rsidP="008F2E56">
      <w:pPr>
        <w:rPr>
          <w:rFonts w:hint="eastAsia"/>
        </w:rPr>
      </w:pPr>
    </w:p>
    <w:p w:rsidR="00BA2822" w:rsidRPr="0051287E" w:rsidRDefault="0051287E" w:rsidP="008F2E56">
      <w:pPr>
        <w:rPr>
          <w:rFonts w:hint="eastAsia"/>
          <w:b/>
          <w:sz w:val="22"/>
        </w:rPr>
      </w:pPr>
      <w:r w:rsidRPr="0051287E">
        <w:rPr>
          <w:rFonts w:hint="eastAsia"/>
          <w:b/>
          <w:sz w:val="22"/>
        </w:rPr>
        <w:t>５</w:t>
      </w:r>
      <w:r w:rsidR="00BA2822" w:rsidRPr="0051287E">
        <w:rPr>
          <w:rFonts w:hint="eastAsia"/>
          <w:b/>
          <w:sz w:val="22"/>
        </w:rPr>
        <w:t xml:space="preserve">．予稿集原稿の提出締切　</w:t>
      </w:r>
      <w:r w:rsidR="00AD7542">
        <w:rPr>
          <w:rFonts w:hint="eastAsia"/>
          <w:b/>
          <w:sz w:val="22"/>
        </w:rPr>
        <w:t>201</w:t>
      </w:r>
      <w:r w:rsidR="008127ED">
        <w:rPr>
          <w:rFonts w:hint="eastAsia"/>
          <w:b/>
          <w:sz w:val="22"/>
        </w:rPr>
        <w:t>4</w:t>
      </w:r>
      <w:r w:rsidR="00BA2822" w:rsidRPr="0051287E">
        <w:rPr>
          <w:rFonts w:hint="eastAsia"/>
          <w:b/>
          <w:sz w:val="22"/>
        </w:rPr>
        <w:t>年</w:t>
      </w:r>
      <w:r w:rsidR="00CE71F8" w:rsidRPr="0051287E">
        <w:rPr>
          <w:rFonts w:hint="eastAsia"/>
          <w:b/>
          <w:sz w:val="22"/>
        </w:rPr>
        <w:t>6</w:t>
      </w:r>
      <w:r w:rsidR="00BA2822" w:rsidRPr="0051287E">
        <w:rPr>
          <w:rFonts w:hint="eastAsia"/>
          <w:b/>
          <w:sz w:val="22"/>
        </w:rPr>
        <w:t>月</w:t>
      </w:r>
      <w:r w:rsidR="00CE71F8" w:rsidRPr="0051287E">
        <w:rPr>
          <w:rFonts w:hint="eastAsia"/>
          <w:b/>
          <w:sz w:val="22"/>
        </w:rPr>
        <w:t>30</w:t>
      </w:r>
      <w:r w:rsidR="00BA2822" w:rsidRPr="0051287E">
        <w:rPr>
          <w:rFonts w:hint="eastAsia"/>
          <w:b/>
          <w:sz w:val="22"/>
        </w:rPr>
        <w:t>日（</w:t>
      </w:r>
      <w:r w:rsidR="00DA4263">
        <w:rPr>
          <w:rFonts w:hint="eastAsia"/>
          <w:b/>
          <w:sz w:val="22"/>
        </w:rPr>
        <w:t>月</w:t>
      </w:r>
      <w:r w:rsidR="00BA2822" w:rsidRPr="0051287E">
        <w:rPr>
          <w:rFonts w:hint="eastAsia"/>
          <w:b/>
          <w:sz w:val="22"/>
        </w:rPr>
        <w:t>）</w:t>
      </w:r>
    </w:p>
    <w:p w:rsidR="00BA2822" w:rsidRDefault="00BA2822" w:rsidP="009948D5">
      <w:pPr>
        <w:rPr>
          <w:rFonts w:hint="eastAsia"/>
        </w:rPr>
      </w:pPr>
      <w:r>
        <w:rPr>
          <w:rFonts w:hint="eastAsia"/>
        </w:rPr>
        <w:t xml:space="preserve">　</w:t>
      </w:r>
      <w:r w:rsidRPr="00810FA2">
        <w:rPr>
          <w:rFonts w:hint="eastAsia"/>
        </w:rPr>
        <w:t>予稿集の原稿につきましては、学会ホームページより「論文テンプレート」</w:t>
      </w:r>
      <w:r w:rsidR="009948D5" w:rsidRPr="00810FA2">
        <w:rPr>
          <w:rFonts w:hint="eastAsia"/>
        </w:rPr>
        <w:t>をダウンロードし、これに基づ</w:t>
      </w:r>
      <w:r w:rsidR="007C1A6D" w:rsidRPr="00810FA2">
        <w:rPr>
          <w:rFonts w:hint="eastAsia"/>
        </w:rPr>
        <w:t>いて執筆して</w:t>
      </w:r>
      <w:r w:rsidR="00CE71F8" w:rsidRPr="00810FA2">
        <w:rPr>
          <w:rFonts w:hint="eastAsia"/>
        </w:rPr>
        <w:t>下さい</w:t>
      </w:r>
      <w:r w:rsidR="007C1A6D" w:rsidRPr="00810FA2">
        <w:rPr>
          <w:rFonts w:hint="eastAsia"/>
        </w:rPr>
        <w:t>。予稿集は打ち出し原稿</w:t>
      </w:r>
      <w:r w:rsidR="0051287E" w:rsidRPr="00810FA2">
        <w:rPr>
          <w:rFonts w:hint="eastAsia"/>
        </w:rPr>
        <w:t>を</w:t>
      </w:r>
      <w:r w:rsidR="007C1A6D" w:rsidRPr="00810FA2">
        <w:rPr>
          <w:rFonts w:hint="eastAsia"/>
        </w:rPr>
        <w:t>そのまま印刷しますので、論文テンプレートに従って丁寧に作成して下さい。原稿の提出は、</w:t>
      </w:r>
      <w:r w:rsidR="007C1A6D" w:rsidRPr="00810FA2">
        <w:rPr>
          <w:rFonts w:hint="eastAsia"/>
        </w:rPr>
        <w:t>E-mail</w:t>
      </w:r>
      <w:r w:rsidR="007C1A6D" w:rsidRPr="00810FA2">
        <w:rPr>
          <w:rFonts w:hint="eastAsia"/>
        </w:rPr>
        <w:t>の添付ファイルで</w:t>
      </w:r>
      <w:r w:rsidR="00CA7314" w:rsidRPr="00810FA2">
        <w:rPr>
          <w:rFonts w:hint="eastAsia"/>
        </w:rPr>
        <w:t>お送りください</w:t>
      </w:r>
      <w:r w:rsidR="007C1A6D" w:rsidRPr="00810FA2">
        <w:rPr>
          <w:rFonts w:hint="eastAsia"/>
        </w:rPr>
        <w:t>（</w:t>
      </w:r>
      <w:r w:rsidR="007C1A6D" w:rsidRPr="00810FA2">
        <w:rPr>
          <w:rFonts w:hint="eastAsia"/>
        </w:rPr>
        <w:t>Word</w:t>
      </w:r>
      <w:r w:rsidR="007C1A6D" w:rsidRPr="00810FA2">
        <w:rPr>
          <w:rFonts w:hint="eastAsia"/>
        </w:rPr>
        <w:t>または</w:t>
      </w:r>
      <w:r w:rsidR="007C1A6D" w:rsidRPr="00810FA2">
        <w:rPr>
          <w:rFonts w:hint="eastAsia"/>
        </w:rPr>
        <w:t>PDF</w:t>
      </w:r>
      <w:r w:rsidR="007C1A6D" w:rsidRPr="00810FA2">
        <w:rPr>
          <w:rFonts w:hint="eastAsia"/>
        </w:rPr>
        <w:t>ファイル）。</w:t>
      </w:r>
    </w:p>
    <w:p w:rsidR="007C1A6D" w:rsidRPr="00FD2DB4" w:rsidRDefault="007C1A6D" w:rsidP="008F2E56">
      <w:r>
        <w:rPr>
          <w:rFonts w:hint="eastAsia"/>
        </w:rPr>
        <w:t xml:space="preserve">　大会実行委員会への予稿集原稿の提出をもって、正式に報告申込みの受理となりますので、期日は厳守して下さい。期日までに予稿集原稿が到着しない場合には、報告は取消しと</w:t>
      </w:r>
      <w:r w:rsidRPr="00FD2DB4">
        <w:t>させていただきます。</w:t>
      </w:r>
    </w:p>
    <w:p w:rsidR="00AD7542" w:rsidRPr="00FD2DB4" w:rsidRDefault="00B25762" w:rsidP="00AD7542">
      <w:r w:rsidRPr="00FD2DB4">
        <w:t xml:space="preserve">　</w:t>
      </w:r>
      <w:r w:rsidR="00F05CE5" w:rsidRPr="00F05CE5">
        <w:t>なお、大学院生報告優秀賞表彰の審査を希望される場合は、</w:t>
      </w:r>
      <w:r w:rsidR="00325103">
        <w:rPr>
          <w:rFonts w:hint="eastAsia"/>
        </w:rPr>
        <w:t>論文</w:t>
      </w:r>
      <w:r w:rsidR="00F05CE5" w:rsidRPr="00F05CE5">
        <w:t>審査（事前審査）のた</w:t>
      </w:r>
      <w:r w:rsidR="00F05CE5" w:rsidRPr="00F05CE5">
        <w:lastRenderedPageBreak/>
        <w:t>めの「論文」（</w:t>
      </w:r>
      <w:r w:rsidR="00F05CE5" w:rsidRPr="00F05CE5">
        <w:rPr>
          <w:rFonts w:hint="eastAsia"/>
        </w:rPr>
        <w:t>A4</w:t>
      </w:r>
      <w:r w:rsidR="00F05CE5" w:rsidRPr="00F05CE5">
        <w:rPr>
          <w:rFonts w:hint="eastAsia"/>
        </w:rPr>
        <w:t>用</w:t>
      </w:r>
      <w:r w:rsidR="00F05CE5" w:rsidRPr="00F05CE5">
        <w:t>紙</w:t>
      </w:r>
      <w:r w:rsidR="00F05CE5" w:rsidRPr="00F05CE5">
        <w:t>36</w:t>
      </w:r>
      <w:r w:rsidR="00F05CE5" w:rsidRPr="00F05CE5">
        <w:t>字</w:t>
      </w:r>
      <w:r w:rsidR="00F05CE5" w:rsidRPr="00F05CE5">
        <w:t>×30</w:t>
      </w:r>
      <w:r w:rsidR="00F05CE5" w:rsidRPr="00F05CE5">
        <w:t>行で</w:t>
      </w:r>
      <w:r w:rsidR="00F05CE5" w:rsidRPr="00F05CE5">
        <w:t>6</w:t>
      </w:r>
      <w:r w:rsidR="00F05CE5" w:rsidRPr="00F05CE5">
        <w:t>ページを添付ファイル提出、</w:t>
      </w:r>
      <w:r w:rsidR="00F05CE5" w:rsidRPr="00F05CE5">
        <w:rPr>
          <w:kern w:val="0"/>
        </w:rPr>
        <w:t>図表等も</w:t>
      </w:r>
      <w:r w:rsidR="00F05CE5" w:rsidRPr="00F05CE5">
        <w:rPr>
          <w:kern w:val="0"/>
        </w:rPr>
        <w:t>6</w:t>
      </w:r>
      <w:r w:rsidR="00F05CE5" w:rsidRPr="00F05CE5">
        <w:rPr>
          <w:kern w:val="0"/>
        </w:rPr>
        <w:t>頁に収めること</w:t>
      </w:r>
      <w:r w:rsidR="00F05CE5" w:rsidRPr="00F05CE5">
        <w:t>）をお送り下さい。また「論文」には、申請区分（「一般院生部門」、「留学生部門」、「社会人院生部門」）を明記してください。</w:t>
      </w:r>
      <w:r w:rsidR="00AD7542" w:rsidRPr="00FD2DB4">
        <w:t>大学院生優秀賞審査希望の場合も、上記「論文」が期日の</w:t>
      </w:r>
      <w:r w:rsidR="00AD7542" w:rsidRPr="00FD2DB4">
        <w:t>6</w:t>
      </w:r>
      <w:r w:rsidR="00AD7542" w:rsidRPr="00FD2DB4">
        <w:t>月</w:t>
      </w:r>
      <w:r w:rsidR="00AD7542" w:rsidRPr="00FD2DB4">
        <w:t>30</w:t>
      </w:r>
      <w:r w:rsidR="00AD7542" w:rsidRPr="00FD2DB4">
        <w:t>日（</w:t>
      </w:r>
      <w:r w:rsidR="008127ED">
        <w:rPr>
          <w:rFonts w:hint="eastAsia"/>
        </w:rPr>
        <w:t>月</w:t>
      </w:r>
      <w:r w:rsidR="00AD7542" w:rsidRPr="00FD2DB4">
        <w:t>）までに到着しない場合、大学院生報告優秀賞表彰の対象とはなりません。また、当日審査における報告内容と「論文」が著しく異ならないように十分注意してください。</w:t>
      </w:r>
    </w:p>
    <w:p w:rsidR="00360046" w:rsidRPr="00AD7542" w:rsidRDefault="00360046" w:rsidP="000C36D2">
      <w:pPr>
        <w:rPr>
          <w:rFonts w:hint="eastAsia"/>
        </w:rPr>
      </w:pPr>
    </w:p>
    <w:p w:rsidR="00AD7542" w:rsidRPr="0020655B" w:rsidRDefault="00AD7542" w:rsidP="00AD7542">
      <w:pPr>
        <w:rPr>
          <w:rFonts w:hint="eastAsia"/>
          <w:sz w:val="22"/>
        </w:rPr>
      </w:pPr>
      <w:r w:rsidRPr="0020655B">
        <w:rPr>
          <w:rFonts w:hint="eastAsia"/>
          <w:b/>
          <w:sz w:val="22"/>
        </w:rPr>
        <w:t>６．大学院生報告優秀賞表彰に関する昨年度との変更点</w:t>
      </w:r>
    </w:p>
    <w:p w:rsidR="00AD7542" w:rsidRPr="0020655B" w:rsidRDefault="00AD7542" w:rsidP="00AD7542">
      <w:pPr>
        <w:ind w:firstLineChars="100" w:firstLine="234"/>
        <w:rPr>
          <w:rFonts w:hint="eastAsia"/>
        </w:rPr>
      </w:pPr>
      <w:r w:rsidRPr="0020655B">
        <w:rPr>
          <w:rFonts w:hint="eastAsia"/>
        </w:rPr>
        <w:t>3</w:t>
      </w:r>
      <w:r w:rsidRPr="0020655B">
        <w:rPr>
          <w:rFonts w:hint="eastAsia"/>
        </w:rPr>
        <w:t>つの申請区分（「一般院生部門」、「留学生部門」、「社会人院生部門」）を</w:t>
      </w:r>
      <w:r w:rsidR="008127ED">
        <w:rPr>
          <w:rFonts w:hint="eastAsia"/>
        </w:rPr>
        <w:t>前</w:t>
      </w:r>
      <w:r w:rsidRPr="0020655B">
        <w:rPr>
          <w:rFonts w:hint="eastAsia"/>
        </w:rPr>
        <w:t>回より設けました。申込時にお知らせください。</w:t>
      </w:r>
    </w:p>
    <w:p w:rsidR="00AD7542" w:rsidRPr="00FD2DB4" w:rsidRDefault="00AD7542" w:rsidP="00AD7542">
      <w:pPr>
        <w:ind w:firstLineChars="100" w:firstLine="234"/>
      </w:pPr>
      <w:r w:rsidRPr="0020655B">
        <w:rPr>
          <w:rFonts w:hint="eastAsia"/>
        </w:rPr>
        <w:t>今回の大学院</w:t>
      </w:r>
      <w:r w:rsidR="006F26E9">
        <w:rPr>
          <w:rFonts w:hint="eastAsia"/>
        </w:rPr>
        <w:t>生報告優秀賞表彰は、前回の全国大会と同様、論文審査と発表審査の</w:t>
      </w:r>
      <w:r w:rsidR="006F26E9">
        <w:rPr>
          <w:rFonts w:hint="eastAsia"/>
        </w:rPr>
        <w:t>2</w:t>
      </w:r>
      <w:r w:rsidRPr="0020655B">
        <w:rPr>
          <w:rFonts w:hint="eastAsia"/>
        </w:rPr>
        <w:t>段階となり、論文審査で表彰候補者を絞り、その候補者のみを発表審査いたします。発表審査候補者の公表はいたしません。また、大学院生報告優秀賞表彰式への参加も必須条件となりますのでご注意ください。以下に</w:t>
      </w:r>
      <w:r w:rsidR="00325103">
        <w:rPr>
          <w:rFonts w:hint="eastAsia"/>
        </w:rPr>
        <w:t>論文</w:t>
      </w:r>
      <w:r w:rsidRPr="0020655B">
        <w:rPr>
          <w:rFonts w:hint="eastAsia"/>
        </w:rPr>
        <w:t>審査（事前審査）と発表審査（当日審査）の評価項目を示しますので、ご参照</w:t>
      </w:r>
      <w:r w:rsidRPr="00FD2DB4">
        <w:t>ください。</w:t>
      </w:r>
    </w:p>
    <w:p w:rsidR="00AD7542" w:rsidRPr="00FD2DB4" w:rsidRDefault="00AD7542" w:rsidP="008F2E56">
      <w:pPr>
        <w:rPr>
          <w:szCs w:val="21"/>
        </w:rPr>
      </w:pPr>
    </w:p>
    <w:p w:rsidR="0020655B" w:rsidRPr="00FD2DB4" w:rsidRDefault="0020655B" w:rsidP="0020655B">
      <w:pPr>
        <w:rPr>
          <w:szCs w:val="21"/>
        </w:rPr>
      </w:pPr>
      <w:r w:rsidRPr="00FD2DB4">
        <w:rPr>
          <w:szCs w:val="21"/>
        </w:rPr>
        <w:t>【書類審査（事前審査）評価項目】</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662"/>
      </w:tblGrid>
      <w:tr w:rsidR="0020655B" w:rsidRPr="00FD2DB4" w:rsidTr="00F35896">
        <w:trPr>
          <w:trHeight w:val="293"/>
        </w:trPr>
        <w:tc>
          <w:tcPr>
            <w:tcW w:w="2410" w:type="dxa"/>
            <w:vAlign w:val="center"/>
          </w:tcPr>
          <w:p w:rsidR="0020655B" w:rsidRPr="00FD2DB4" w:rsidRDefault="0020655B" w:rsidP="00FD2DB4">
            <w:pPr>
              <w:jc w:val="center"/>
              <w:rPr>
                <w:kern w:val="0"/>
                <w:szCs w:val="21"/>
              </w:rPr>
            </w:pPr>
            <w:r w:rsidRPr="00FD2DB4">
              <w:rPr>
                <w:kern w:val="0"/>
                <w:szCs w:val="21"/>
              </w:rPr>
              <w:t>評</w:t>
            </w:r>
            <w:r w:rsidR="00AA61D9" w:rsidRPr="00FD2DB4">
              <w:rPr>
                <w:rFonts w:hint="eastAsia"/>
                <w:kern w:val="0"/>
                <w:szCs w:val="21"/>
              </w:rPr>
              <w:t xml:space="preserve"> </w:t>
            </w:r>
            <w:r w:rsidRPr="00FD2DB4">
              <w:rPr>
                <w:kern w:val="0"/>
                <w:szCs w:val="21"/>
              </w:rPr>
              <w:t>価</w:t>
            </w:r>
            <w:r w:rsidR="00AA61D9" w:rsidRPr="00FD2DB4">
              <w:rPr>
                <w:rFonts w:hint="eastAsia"/>
                <w:kern w:val="0"/>
                <w:szCs w:val="21"/>
              </w:rPr>
              <w:t xml:space="preserve"> </w:t>
            </w:r>
            <w:r w:rsidRPr="00FD2DB4">
              <w:rPr>
                <w:kern w:val="0"/>
                <w:szCs w:val="21"/>
              </w:rPr>
              <w:t>項</w:t>
            </w:r>
            <w:r w:rsidR="00AA61D9" w:rsidRPr="00FD2DB4">
              <w:rPr>
                <w:rFonts w:hint="eastAsia"/>
                <w:kern w:val="0"/>
                <w:szCs w:val="21"/>
              </w:rPr>
              <w:t xml:space="preserve"> </w:t>
            </w:r>
            <w:r w:rsidRPr="00FD2DB4">
              <w:rPr>
                <w:kern w:val="0"/>
                <w:szCs w:val="21"/>
              </w:rPr>
              <w:t>目</w:t>
            </w:r>
          </w:p>
        </w:tc>
        <w:tc>
          <w:tcPr>
            <w:tcW w:w="6662" w:type="dxa"/>
            <w:vAlign w:val="center"/>
          </w:tcPr>
          <w:p w:rsidR="0020655B" w:rsidRPr="00FD2DB4" w:rsidRDefault="0020655B" w:rsidP="00FD2DB4">
            <w:pPr>
              <w:jc w:val="center"/>
              <w:rPr>
                <w:kern w:val="0"/>
                <w:szCs w:val="21"/>
              </w:rPr>
            </w:pPr>
            <w:r w:rsidRPr="00FD2DB4">
              <w:rPr>
                <w:kern w:val="0"/>
                <w:szCs w:val="21"/>
              </w:rPr>
              <w:t>項　目　内　容</w:t>
            </w:r>
          </w:p>
        </w:tc>
      </w:tr>
      <w:tr w:rsidR="0020655B" w:rsidRPr="00FD2DB4" w:rsidTr="00F35896">
        <w:trPr>
          <w:trHeight w:val="242"/>
        </w:trPr>
        <w:tc>
          <w:tcPr>
            <w:tcW w:w="2410" w:type="dxa"/>
            <w:vAlign w:val="center"/>
          </w:tcPr>
          <w:p w:rsidR="0020655B" w:rsidRPr="00FD2DB4" w:rsidRDefault="0020655B" w:rsidP="00FD2DB4">
            <w:pPr>
              <w:jc w:val="center"/>
              <w:rPr>
                <w:kern w:val="0"/>
                <w:szCs w:val="21"/>
              </w:rPr>
            </w:pPr>
            <w:r w:rsidRPr="00FD2DB4">
              <w:rPr>
                <w:kern w:val="0"/>
                <w:szCs w:val="21"/>
              </w:rPr>
              <w:t>独　自　性</w:t>
            </w:r>
          </w:p>
        </w:tc>
        <w:tc>
          <w:tcPr>
            <w:tcW w:w="6662" w:type="dxa"/>
            <w:vAlign w:val="center"/>
          </w:tcPr>
          <w:p w:rsidR="0020655B" w:rsidRPr="00FD2DB4" w:rsidRDefault="0020655B" w:rsidP="00FD2DB4">
            <w:pPr>
              <w:jc w:val="left"/>
              <w:rPr>
                <w:kern w:val="0"/>
                <w:szCs w:val="21"/>
              </w:rPr>
            </w:pPr>
            <w:r w:rsidRPr="00FD2DB4">
              <w:t>A</w:t>
            </w:r>
            <w:r w:rsidRPr="00FD2DB4">
              <w:t>研究内容の新規性、</w:t>
            </w:r>
            <w:r w:rsidRPr="00FD2DB4">
              <w:t>B</w:t>
            </w:r>
            <w:r w:rsidRPr="00FD2DB4">
              <w:t>研究成果・知見の明確性、</w:t>
            </w:r>
            <w:r w:rsidRPr="00FD2DB4">
              <w:t>C</w:t>
            </w:r>
            <w:r w:rsidRPr="00FD2DB4">
              <w:t>新領域開拓の期待性</w:t>
            </w:r>
          </w:p>
        </w:tc>
      </w:tr>
      <w:tr w:rsidR="0020655B" w:rsidRPr="00FD2DB4" w:rsidTr="00F35896">
        <w:trPr>
          <w:trHeight w:val="70"/>
        </w:trPr>
        <w:tc>
          <w:tcPr>
            <w:tcW w:w="2410" w:type="dxa"/>
            <w:vAlign w:val="center"/>
          </w:tcPr>
          <w:p w:rsidR="0020655B" w:rsidRPr="00FD2DB4" w:rsidRDefault="0020655B" w:rsidP="00FD2DB4">
            <w:pPr>
              <w:jc w:val="center"/>
              <w:rPr>
                <w:kern w:val="0"/>
                <w:szCs w:val="21"/>
              </w:rPr>
            </w:pPr>
            <w:r w:rsidRPr="00FD2DB4">
              <w:rPr>
                <w:kern w:val="0"/>
                <w:szCs w:val="21"/>
              </w:rPr>
              <w:t>論　理　性</w:t>
            </w:r>
          </w:p>
        </w:tc>
        <w:tc>
          <w:tcPr>
            <w:tcW w:w="6662" w:type="dxa"/>
            <w:vAlign w:val="center"/>
          </w:tcPr>
          <w:p w:rsidR="0020655B" w:rsidRPr="00FD2DB4" w:rsidRDefault="0020655B" w:rsidP="00FD2DB4">
            <w:pPr>
              <w:rPr>
                <w:kern w:val="0"/>
                <w:szCs w:val="21"/>
              </w:rPr>
            </w:pPr>
            <w:r w:rsidRPr="00FD2DB4">
              <w:t>A</w:t>
            </w:r>
            <w:r w:rsidRPr="00FD2DB4">
              <w:t>誤字、脱字の状況、</w:t>
            </w:r>
            <w:r w:rsidRPr="00FD2DB4">
              <w:t>B</w:t>
            </w:r>
            <w:r w:rsidRPr="00FD2DB4">
              <w:t>先行研究の渉猟性、</w:t>
            </w:r>
            <w:r w:rsidRPr="00FD2DB4">
              <w:t>C</w:t>
            </w:r>
            <w:r w:rsidRPr="00FD2DB4">
              <w:t>精深かつ体系的知識性など</w:t>
            </w:r>
          </w:p>
        </w:tc>
      </w:tr>
      <w:tr w:rsidR="0020655B" w:rsidRPr="00FD2DB4" w:rsidTr="00F35896">
        <w:trPr>
          <w:trHeight w:val="70"/>
        </w:trPr>
        <w:tc>
          <w:tcPr>
            <w:tcW w:w="2410" w:type="dxa"/>
            <w:vAlign w:val="center"/>
          </w:tcPr>
          <w:p w:rsidR="0020655B" w:rsidRPr="00FD2DB4" w:rsidRDefault="0020655B" w:rsidP="00FD2DB4">
            <w:pPr>
              <w:jc w:val="center"/>
              <w:rPr>
                <w:kern w:val="0"/>
                <w:szCs w:val="21"/>
              </w:rPr>
            </w:pPr>
            <w:r w:rsidRPr="00FD2DB4">
              <w:rPr>
                <w:kern w:val="0"/>
                <w:szCs w:val="21"/>
              </w:rPr>
              <w:t>形式性</w:t>
            </w:r>
          </w:p>
        </w:tc>
        <w:tc>
          <w:tcPr>
            <w:tcW w:w="6662" w:type="dxa"/>
            <w:vAlign w:val="center"/>
          </w:tcPr>
          <w:p w:rsidR="0020655B" w:rsidRPr="00FD2DB4" w:rsidRDefault="0020655B" w:rsidP="00FD2DB4">
            <w:pPr>
              <w:jc w:val="left"/>
              <w:rPr>
                <w:kern w:val="0"/>
                <w:szCs w:val="21"/>
              </w:rPr>
            </w:pPr>
            <w:r w:rsidRPr="00FD2DB4">
              <w:t>A</w:t>
            </w:r>
            <w:r w:rsidRPr="00FD2DB4">
              <w:t>起承転結・三段論法など論文形式、</w:t>
            </w:r>
            <w:r w:rsidRPr="00FD2DB4">
              <w:t>B</w:t>
            </w:r>
            <w:r w:rsidRPr="00FD2DB4">
              <w:t>現状分析・課題認識・改善策などの明確性、普遍的命題から個別的事例の命題を検討する演繹法、個別事例から法則性を見出す帰納法などの論文構成、</w:t>
            </w:r>
            <w:r w:rsidRPr="00FD2DB4">
              <w:t>C</w:t>
            </w:r>
            <w:r w:rsidRPr="00FD2DB4">
              <w:t>文献・雑誌・統計資料の引用や明示の文献妥当性など</w:t>
            </w:r>
          </w:p>
        </w:tc>
      </w:tr>
    </w:tbl>
    <w:p w:rsidR="0020655B" w:rsidRPr="00FD2DB4" w:rsidRDefault="0020655B" w:rsidP="0020655B">
      <w:pPr>
        <w:rPr>
          <w:szCs w:val="21"/>
        </w:rPr>
      </w:pPr>
    </w:p>
    <w:p w:rsidR="0020655B" w:rsidRPr="00FD2DB4" w:rsidRDefault="0020655B" w:rsidP="0020655B">
      <w:pPr>
        <w:rPr>
          <w:szCs w:val="21"/>
        </w:rPr>
      </w:pPr>
      <w:r w:rsidRPr="00FD2DB4">
        <w:rPr>
          <w:szCs w:val="21"/>
        </w:rPr>
        <w:t>【発表審査（当日審査）評価項目】</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662"/>
      </w:tblGrid>
      <w:tr w:rsidR="0020655B" w:rsidRPr="00FD2DB4" w:rsidTr="00F35896">
        <w:tc>
          <w:tcPr>
            <w:tcW w:w="2410" w:type="dxa"/>
          </w:tcPr>
          <w:p w:rsidR="0020655B" w:rsidRPr="00FD2DB4" w:rsidRDefault="0020655B" w:rsidP="00FD2DB4">
            <w:pPr>
              <w:jc w:val="center"/>
              <w:rPr>
                <w:kern w:val="0"/>
                <w:szCs w:val="21"/>
              </w:rPr>
            </w:pPr>
            <w:r w:rsidRPr="00FD2DB4">
              <w:rPr>
                <w:kern w:val="0"/>
                <w:szCs w:val="21"/>
              </w:rPr>
              <w:t>評</w:t>
            </w:r>
            <w:r w:rsidR="00AA61D9" w:rsidRPr="00FD2DB4">
              <w:rPr>
                <w:rFonts w:hint="eastAsia"/>
                <w:kern w:val="0"/>
                <w:szCs w:val="21"/>
              </w:rPr>
              <w:t xml:space="preserve"> </w:t>
            </w:r>
            <w:r w:rsidRPr="00FD2DB4">
              <w:rPr>
                <w:kern w:val="0"/>
                <w:szCs w:val="21"/>
              </w:rPr>
              <w:t>価</w:t>
            </w:r>
            <w:r w:rsidR="00AA61D9" w:rsidRPr="00FD2DB4">
              <w:rPr>
                <w:rFonts w:hint="eastAsia"/>
                <w:kern w:val="0"/>
                <w:szCs w:val="21"/>
              </w:rPr>
              <w:t xml:space="preserve"> </w:t>
            </w:r>
            <w:r w:rsidRPr="00FD2DB4">
              <w:rPr>
                <w:kern w:val="0"/>
                <w:szCs w:val="21"/>
              </w:rPr>
              <w:t>項</w:t>
            </w:r>
            <w:r w:rsidR="00AA61D9" w:rsidRPr="00FD2DB4">
              <w:rPr>
                <w:rFonts w:hint="eastAsia"/>
                <w:kern w:val="0"/>
                <w:szCs w:val="21"/>
              </w:rPr>
              <w:t xml:space="preserve"> </w:t>
            </w:r>
            <w:r w:rsidRPr="00FD2DB4">
              <w:rPr>
                <w:kern w:val="0"/>
                <w:szCs w:val="21"/>
              </w:rPr>
              <w:t>目</w:t>
            </w:r>
          </w:p>
        </w:tc>
        <w:tc>
          <w:tcPr>
            <w:tcW w:w="6662" w:type="dxa"/>
          </w:tcPr>
          <w:p w:rsidR="0020655B" w:rsidRPr="00FD2DB4" w:rsidRDefault="0020655B" w:rsidP="00FD2DB4">
            <w:pPr>
              <w:jc w:val="center"/>
              <w:rPr>
                <w:kern w:val="0"/>
                <w:szCs w:val="21"/>
              </w:rPr>
            </w:pPr>
            <w:r w:rsidRPr="00FD2DB4">
              <w:rPr>
                <w:kern w:val="0"/>
                <w:szCs w:val="21"/>
              </w:rPr>
              <w:t>項　目　内　容</w:t>
            </w:r>
          </w:p>
        </w:tc>
      </w:tr>
      <w:tr w:rsidR="0020655B" w:rsidRPr="00FD2DB4" w:rsidTr="00F35896">
        <w:trPr>
          <w:trHeight w:val="70"/>
        </w:trPr>
        <w:tc>
          <w:tcPr>
            <w:tcW w:w="2410" w:type="dxa"/>
            <w:vAlign w:val="center"/>
          </w:tcPr>
          <w:p w:rsidR="0020655B" w:rsidRPr="00FD2DB4" w:rsidRDefault="0020655B" w:rsidP="00FD2DB4">
            <w:pPr>
              <w:jc w:val="center"/>
              <w:rPr>
                <w:kern w:val="0"/>
                <w:szCs w:val="21"/>
              </w:rPr>
            </w:pPr>
            <w:r w:rsidRPr="00FD2DB4">
              <w:rPr>
                <w:kern w:val="0"/>
                <w:szCs w:val="21"/>
              </w:rPr>
              <w:t>説　得　性</w:t>
            </w:r>
          </w:p>
        </w:tc>
        <w:tc>
          <w:tcPr>
            <w:tcW w:w="6662" w:type="dxa"/>
            <w:vAlign w:val="center"/>
          </w:tcPr>
          <w:p w:rsidR="0020655B" w:rsidRPr="00FD2DB4" w:rsidRDefault="0020655B" w:rsidP="00FD2DB4">
            <w:pPr>
              <w:jc w:val="left"/>
              <w:rPr>
                <w:kern w:val="0"/>
                <w:szCs w:val="21"/>
              </w:rPr>
            </w:pPr>
            <w:r w:rsidRPr="00FD2DB4">
              <w:t>A</w:t>
            </w:r>
            <w:r w:rsidRPr="00FD2DB4">
              <w:t>時間配分・テンポの適切性、</w:t>
            </w:r>
            <w:r w:rsidRPr="00FD2DB4">
              <w:t>B</w:t>
            </w:r>
            <w:r w:rsidRPr="00FD2DB4">
              <w:t>言葉の明確性、</w:t>
            </w:r>
            <w:r w:rsidRPr="00FD2DB4">
              <w:t>C</w:t>
            </w:r>
            <w:r w:rsidRPr="00FD2DB4">
              <w:t>報告資料の作成・利用状況など</w:t>
            </w:r>
          </w:p>
        </w:tc>
      </w:tr>
      <w:tr w:rsidR="0020655B" w:rsidRPr="00FD2DB4" w:rsidTr="00F35896">
        <w:trPr>
          <w:trHeight w:val="168"/>
        </w:trPr>
        <w:tc>
          <w:tcPr>
            <w:tcW w:w="2410" w:type="dxa"/>
            <w:vAlign w:val="center"/>
          </w:tcPr>
          <w:p w:rsidR="0020655B" w:rsidRPr="00FD2DB4" w:rsidRDefault="0020655B" w:rsidP="00FD2DB4">
            <w:pPr>
              <w:jc w:val="center"/>
              <w:rPr>
                <w:kern w:val="0"/>
                <w:szCs w:val="21"/>
              </w:rPr>
            </w:pPr>
            <w:r w:rsidRPr="00FD2DB4">
              <w:rPr>
                <w:kern w:val="0"/>
                <w:szCs w:val="21"/>
              </w:rPr>
              <w:t>整　合　性</w:t>
            </w:r>
          </w:p>
        </w:tc>
        <w:tc>
          <w:tcPr>
            <w:tcW w:w="6662" w:type="dxa"/>
            <w:vAlign w:val="center"/>
          </w:tcPr>
          <w:p w:rsidR="0020655B" w:rsidRPr="00FD2DB4" w:rsidRDefault="0020655B" w:rsidP="00FD2DB4">
            <w:pPr>
              <w:jc w:val="left"/>
              <w:rPr>
                <w:kern w:val="0"/>
                <w:szCs w:val="21"/>
              </w:rPr>
            </w:pPr>
            <w:r w:rsidRPr="00FD2DB4">
              <w:t>A</w:t>
            </w:r>
            <w:r w:rsidRPr="00FD2DB4">
              <w:t>主題と結論の整合性、</w:t>
            </w:r>
            <w:r w:rsidRPr="00FD2DB4">
              <w:t>B</w:t>
            </w:r>
            <w:r w:rsidRPr="00FD2DB4">
              <w:t>主題と章・節の整合性、</w:t>
            </w:r>
            <w:r w:rsidRPr="00FD2DB4">
              <w:t>C</w:t>
            </w:r>
            <w:r w:rsidRPr="00FD2DB4">
              <w:t>発表内容が歴史研究・理論研究・実証研究・事例研究の中のどれと整合性を取れているかなど</w:t>
            </w:r>
          </w:p>
        </w:tc>
      </w:tr>
    </w:tbl>
    <w:p w:rsidR="00223578" w:rsidRPr="00FD2DB4" w:rsidRDefault="00223578" w:rsidP="008F2E56"/>
    <w:p w:rsidR="00223578" w:rsidRPr="004F1BFF" w:rsidRDefault="0051287E" w:rsidP="008F2E56">
      <w:pPr>
        <w:rPr>
          <w:rFonts w:hint="eastAsia"/>
          <w:b/>
          <w:sz w:val="22"/>
        </w:rPr>
      </w:pPr>
      <w:r>
        <w:rPr>
          <w:rFonts w:hint="eastAsia"/>
          <w:b/>
          <w:sz w:val="22"/>
        </w:rPr>
        <w:t>７</w:t>
      </w:r>
      <w:r w:rsidR="00223578" w:rsidRPr="004F1BFF">
        <w:rPr>
          <w:rFonts w:hint="eastAsia"/>
          <w:b/>
          <w:sz w:val="22"/>
        </w:rPr>
        <w:t xml:space="preserve">．大会開催案内・大会プログラムの発送　</w:t>
      </w:r>
      <w:r w:rsidR="00EF6605">
        <w:rPr>
          <w:rFonts w:hint="eastAsia"/>
          <w:b/>
          <w:sz w:val="22"/>
        </w:rPr>
        <w:t>201</w:t>
      </w:r>
      <w:r w:rsidR="00FB7F65">
        <w:rPr>
          <w:rFonts w:hint="eastAsia"/>
          <w:b/>
          <w:sz w:val="22"/>
        </w:rPr>
        <w:t>4</w:t>
      </w:r>
      <w:r w:rsidR="00223578" w:rsidRPr="0051287E">
        <w:rPr>
          <w:rFonts w:hint="eastAsia"/>
          <w:b/>
          <w:sz w:val="22"/>
        </w:rPr>
        <w:t>年</w:t>
      </w:r>
      <w:r w:rsidR="00223578" w:rsidRPr="0051287E">
        <w:rPr>
          <w:rFonts w:hint="eastAsia"/>
          <w:b/>
          <w:sz w:val="22"/>
        </w:rPr>
        <w:t>7</w:t>
      </w:r>
      <w:r w:rsidR="00223578" w:rsidRPr="0051287E">
        <w:rPr>
          <w:rFonts w:hint="eastAsia"/>
          <w:b/>
          <w:sz w:val="22"/>
        </w:rPr>
        <w:t>月</w:t>
      </w:r>
      <w:r w:rsidR="00EF6605">
        <w:rPr>
          <w:rFonts w:hint="eastAsia"/>
          <w:b/>
          <w:sz w:val="22"/>
        </w:rPr>
        <w:t>下旬</w:t>
      </w:r>
    </w:p>
    <w:p w:rsidR="00223578" w:rsidRDefault="00223578" w:rsidP="008F2E56">
      <w:pPr>
        <w:rPr>
          <w:rFonts w:hint="eastAsia"/>
        </w:rPr>
      </w:pPr>
    </w:p>
    <w:p w:rsidR="006F26E9" w:rsidRDefault="006F26E9" w:rsidP="008F2E56">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2"/>
      </w:tblGrid>
      <w:tr w:rsidR="00223578" w:rsidTr="00106B19">
        <w:tc>
          <w:tcPr>
            <w:tcW w:w="9552" w:type="dxa"/>
          </w:tcPr>
          <w:p w:rsidR="00223578" w:rsidRPr="00CA7314" w:rsidRDefault="00223578" w:rsidP="00106B19">
            <w:pPr>
              <w:jc w:val="center"/>
              <w:rPr>
                <w:rFonts w:hint="eastAsia"/>
              </w:rPr>
            </w:pPr>
            <w:r w:rsidRPr="00CA7314">
              <w:rPr>
                <w:rFonts w:hint="eastAsia"/>
              </w:rPr>
              <w:t>[</w:t>
            </w:r>
            <w:r w:rsidRPr="00CA7314">
              <w:rPr>
                <w:rFonts w:hint="eastAsia"/>
              </w:rPr>
              <w:t>ご報告申込みおよびお問い合わせ先</w:t>
            </w:r>
            <w:r w:rsidRPr="00CA7314">
              <w:rPr>
                <w:rFonts w:hint="eastAsia"/>
              </w:rPr>
              <w:t>]</w:t>
            </w:r>
          </w:p>
          <w:p w:rsidR="00CA7314" w:rsidRPr="00CA7314" w:rsidRDefault="00223578" w:rsidP="006F26E9">
            <w:pPr>
              <w:rPr>
                <w:rFonts w:hint="eastAsia"/>
              </w:rPr>
            </w:pPr>
            <w:r w:rsidRPr="00CA7314">
              <w:rPr>
                <w:rFonts w:hint="eastAsia"/>
              </w:rPr>
              <w:t>日本経営診断学会</w:t>
            </w:r>
            <w:r w:rsidR="00CA7314" w:rsidRPr="00CA7314">
              <w:rPr>
                <w:rFonts w:hint="eastAsia"/>
              </w:rPr>
              <w:t>第</w:t>
            </w:r>
            <w:r w:rsidR="00EF6605">
              <w:rPr>
                <w:rFonts w:hint="eastAsia"/>
              </w:rPr>
              <w:t>4</w:t>
            </w:r>
            <w:r w:rsidR="00FB7F65">
              <w:rPr>
                <w:rFonts w:hint="eastAsia"/>
              </w:rPr>
              <w:t>7</w:t>
            </w:r>
            <w:r w:rsidR="00CA7314" w:rsidRPr="00CA7314">
              <w:rPr>
                <w:rFonts w:hint="eastAsia"/>
              </w:rPr>
              <w:t>回全国大会</w:t>
            </w:r>
            <w:r w:rsidR="005908EB">
              <w:rPr>
                <w:rFonts w:hint="eastAsia"/>
              </w:rPr>
              <w:t xml:space="preserve">　実行委員会</w:t>
            </w:r>
            <w:r w:rsidR="00FB7F65">
              <w:rPr>
                <w:rFonts w:hint="eastAsia"/>
              </w:rPr>
              <w:t>長</w:t>
            </w:r>
            <w:r w:rsidR="006F26E9">
              <w:rPr>
                <w:rFonts w:hint="eastAsia"/>
              </w:rPr>
              <w:t xml:space="preserve">　</w:t>
            </w:r>
            <w:r w:rsidR="00FB7F65">
              <w:rPr>
                <w:rFonts w:hint="eastAsia"/>
              </w:rPr>
              <w:t>高橋昭夫</w:t>
            </w:r>
            <w:r w:rsidR="00CA7314" w:rsidRPr="00CA7314">
              <w:rPr>
                <w:rFonts w:hint="eastAsia"/>
              </w:rPr>
              <w:t>（</w:t>
            </w:r>
            <w:r w:rsidR="00FB7F65">
              <w:rPr>
                <w:rFonts w:hint="eastAsia"/>
              </w:rPr>
              <w:t>明治</w:t>
            </w:r>
            <w:r w:rsidR="00CA7314" w:rsidRPr="00CA7314">
              <w:rPr>
                <w:rFonts w:hint="eastAsia"/>
              </w:rPr>
              <w:t>大学</w:t>
            </w:r>
            <w:r w:rsidR="00F35896">
              <w:rPr>
                <w:rFonts w:hint="eastAsia"/>
              </w:rPr>
              <w:t>）</w:t>
            </w:r>
          </w:p>
          <w:p w:rsidR="00FB7F65" w:rsidRDefault="00CA7314" w:rsidP="00FB7F65">
            <w:pPr>
              <w:rPr>
                <w:rFonts w:hint="eastAsia"/>
              </w:rPr>
            </w:pPr>
            <w:r w:rsidRPr="00CA7314">
              <w:rPr>
                <w:rFonts w:hint="eastAsia"/>
              </w:rPr>
              <w:t>電話</w:t>
            </w:r>
            <w:r w:rsidR="00FB7F65">
              <w:rPr>
                <w:rFonts w:hint="eastAsia"/>
              </w:rPr>
              <w:t>＆</w:t>
            </w:r>
            <w:r w:rsidR="00FB7F65">
              <w:rPr>
                <w:rFonts w:hint="eastAsia"/>
              </w:rPr>
              <w:t>FAX 03-3296-2151</w:t>
            </w:r>
          </w:p>
          <w:p w:rsidR="00223578" w:rsidRDefault="0051287E" w:rsidP="00FB7F65">
            <w:pPr>
              <w:rPr>
                <w:rFonts w:hint="eastAsia"/>
              </w:rPr>
            </w:pPr>
            <w:r w:rsidRPr="00CA7314">
              <w:t xml:space="preserve">E-mail: </w:t>
            </w:r>
            <w:r w:rsidR="00FB7F65">
              <w:rPr>
                <w:rFonts w:hint="eastAsia"/>
              </w:rPr>
              <w:t>takahasi@kisc.meiji.ac.jp</w:t>
            </w:r>
          </w:p>
        </w:tc>
      </w:tr>
    </w:tbl>
    <w:p w:rsidR="00223578" w:rsidRPr="00F35896" w:rsidRDefault="00223578" w:rsidP="008F2E56">
      <w:pPr>
        <w:rPr>
          <w:rFonts w:hint="eastAsia"/>
        </w:rPr>
      </w:pPr>
    </w:p>
    <w:sectPr w:rsidR="00223578" w:rsidRPr="00F35896" w:rsidSect="00804A21">
      <w:pgSz w:w="11906" w:h="16838" w:code="9"/>
      <w:pgMar w:top="1134" w:right="1134" w:bottom="1134" w:left="1418" w:header="851" w:footer="992" w:gutter="0"/>
      <w:cols w:space="425"/>
      <w:docGrid w:type="linesAndChars" w:linePitch="323" w:charSpace="48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BAA" w:rsidRDefault="00C62BAA" w:rsidP="00052F6F">
      <w:r>
        <w:separator/>
      </w:r>
    </w:p>
  </w:endnote>
  <w:endnote w:type="continuationSeparator" w:id="0">
    <w:p w:rsidR="00C62BAA" w:rsidRDefault="00C62BAA" w:rsidP="00052F6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BAA" w:rsidRDefault="00C62BAA" w:rsidP="00052F6F">
      <w:r>
        <w:separator/>
      </w:r>
    </w:p>
  </w:footnote>
  <w:footnote w:type="continuationSeparator" w:id="0">
    <w:p w:rsidR="00C62BAA" w:rsidRDefault="00C62BAA" w:rsidP="00052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E2F"/>
    <w:rsid w:val="00052F6F"/>
    <w:rsid w:val="000C36D2"/>
    <w:rsid w:val="000C4814"/>
    <w:rsid w:val="00106B19"/>
    <w:rsid w:val="001106B1"/>
    <w:rsid w:val="001373C0"/>
    <w:rsid w:val="00152A47"/>
    <w:rsid w:val="001947D1"/>
    <w:rsid w:val="00196219"/>
    <w:rsid w:val="001C0F1E"/>
    <w:rsid w:val="00201F4B"/>
    <w:rsid w:val="0020655B"/>
    <w:rsid w:val="00214C18"/>
    <w:rsid w:val="00222F5C"/>
    <w:rsid w:val="00223578"/>
    <w:rsid w:val="00244F9C"/>
    <w:rsid w:val="00263D2F"/>
    <w:rsid w:val="00272E09"/>
    <w:rsid w:val="002939DE"/>
    <w:rsid w:val="002B4666"/>
    <w:rsid w:val="002C47C9"/>
    <w:rsid w:val="002D128C"/>
    <w:rsid w:val="002D710F"/>
    <w:rsid w:val="002E005B"/>
    <w:rsid w:val="002F2FDE"/>
    <w:rsid w:val="0032468E"/>
    <w:rsid w:val="00325103"/>
    <w:rsid w:val="00330D95"/>
    <w:rsid w:val="00334C23"/>
    <w:rsid w:val="00356267"/>
    <w:rsid w:val="00360046"/>
    <w:rsid w:val="0037765C"/>
    <w:rsid w:val="00384E2F"/>
    <w:rsid w:val="004150D0"/>
    <w:rsid w:val="00497E6C"/>
    <w:rsid w:val="004C378C"/>
    <w:rsid w:val="004F1BFF"/>
    <w:rsid w:val="005071A9"/>
    <w:rsid w:val="00512374"/>
    <w:rsid w:val="0051287E"/>
    <w:rsid w:val="00553FF9"/>
    <w:rsid w:val="005734EE"/>
    <w:rsid w:val="00581EAE"/>
    <w:rsid w:val="0058355A"/>
    <w:rsid w:val="00584747"/>
    <w:rsid w:val="005908EB"/>
    <w:rsid w:val="005C2897"/>
    <w:rsid w:val="0064247A"/>
    <w:rsid w:val="00675C3A"/>
    <w:rsid w:val="00696406"/>
    <w:rsid w:val="006A149B"/>
    <w:rsid w:val="006F26E9"/>
    <w:rsid w:val="006F28BC"/>
    <w:rsid w:val="00717B92"/>
    <w:rsid w:val="00745B7D"/>
    <w:rsid w:val="0077493E"/>
    <w:rsid w:val="00787C06"/>
    <w:rsid w:val="007A2A74"/>
    <w:rsid w:val="007C1A6D"/>
    <w:rsid w:val="007C4AEC"/>
    <w:rsid w:val="00804A21"/>
    <w:rsid w:val="00810FA2"/>
    <w:rsid w:val="008127ED"/>
    <w:rsid w:val="00831A0E"/>
    <w:rsid w:val="0087430A"/>
    <w:rsid w:val="00882C3D"/>
    <w:rsid w:val="008B0B39"/>
    <w:rsid w:val="008E0F62"/>
    <w:rsid w:val="008F0062"/>
    <w:rsid w:val="008F2E56"/>
    <w:rsid w:val="00920A0A"/>
    <w:rsid w:val="00933292"/>
    <w:rsid w:val="00935E89"/>
    <w:rsid w:val="0097781E"/>
    <w:rsid w:val="009948D5"/>
    <w:rsid w:val="00995F2F"/>
    <w:rsid w:val="009E2BF6"/>
    <w:rsid w:val="00A112B6"/>
    <w:rsid w:val="00A1556B"/>
    <w:rsid w:val="00A578FA"/>
    <w:rsid w:val="00A73B29"/>
    <w:rsid w:val="00A85F44"/>
    <w:rsid w:val="00AA61D9"/>
    <w:rsid w:val="00AD7542"/>
    <w:rsid w:val="00AF6243"/>
    <w:rsid w:val="00B13B5E"/>
    <w:rsid w:val="00B23EBF"/>
    <w:rsid w:val="00B25762"/>
    <w:rsid w:val="00B70B42"/>
    <w:rsid w:val="00BA2822"/>
    <w:rsid w:val="00BA3C21"/>
    <w:rsid w:val="00BD147A"/>
    <w:rsid w:val="00BF4F75"/>
    <w:rsid w:val="00C342FB"/>
    <w:rsid w:val="00C52477"/>
    <w:rsid w:val="00C62BAA"/>
    <w:rsid w:val="00C933FD"/>
    <w:rsid w:val="00CA7314"/>
    <w:rsid w:val="00CD50FC"/>
    <w:rsid w:val="00CE71F8"/>
    <w:rsid w:val="00DA4263"/>
    <w:rsid w:val="00DB73D7"/>
    <w:rsid w:val="00DF4912"/>
    <w:rsid w:val="00E62D2C"/>
    <w:rsid w:val="00E95F2C"/>
    <w:rsid w:val="00E96F28"/>
    <w:rsid w:val="00EA36BD"/>
    <w:rsid w:val="00EB5125"/>
    <w:rsid w:val="00EC3BF2"/>
    <w:rsid w:val="00EF22C2"/>
    <w:rsid w:val="00EF6605"/>
    <w:rsid w:val="00F05CE5"/>
    <w:rsid w:val="00F2442E"/>
    <w:rsid w:val="00F35896"/>
    <w:rsid w:val="00F50E0A"/>
    <w:rsid w:val="00F543A1"/>
    <w:rsid w:val="00F67D1E"/>
    <w:rsid w:val="00FB53FA"/>
    <w:rsid w:val="00FB7555"/>
    <w:rsid w:val="00FB7F65"/>
    <w:rsid w:val="00FD2DB4"/>
    <w:rsid w:val="00FF5D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F2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E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052F6F"/>
    <w:pPr>
      <w:tabs>
        <w:tab w:val="center" w:pos="4252"/>
        <w:tab w:val="right" w:pos="8504"/>
      </w:tabs>
      <w:snapToGrid w:val="0"/>
    </w:pPr>
  </w:style>
  <w:style w:type="character" w:customStyle="1" w:styleId="a5">
    <w:name w:val="ヘッダー (文字)"/>
    <w:basedOn w:val="a0"/>
    <w:link w:val="a4"/>
    <w:uiPriority w:val="99"/>
    <w:rsid w:val="00052F6F"/>
  </w:style>
  <w:style w:type="paragraph" w:styleId="a6">
    <w:name w:val="footer"/>
    <w:basedOn w:val="a"/>
    <w:link w:val="a7"/>
    <w:uiPriority w:val="99"/>
    <w:unhideWhenUsed/>
    <w:rsid w:val="00052F6F"/>
    <w:pPr>
      <w:tabs>
        <w:tab w:val="center" w:pos="4252"/>
        <w:tab w:val="right" w:pos="8504"/>
      </w:tabs>
      <w:snapToGrid w:val="0"/>
    </w:pPr>
  </w:style>
  <w:style w:type="character" w:customStyle="1" w:styleId="a7">
    <w:name w:val="フッター (文字)"/>
    <w:basedOn w:val="a0"/>
    <w:link w:val="a6"/>
    <w:uiPriority w:val="99"/>
    <w:rsid w:val="00052F6F"/>
  </w:style>
  <w:style w:type="paragraph" w:styleId="a8">
    <w:name w:val="Date"/>
    <w:basedOn w:val="a"/>
    <w:next w:val="a"/>
    <w:link w:val="a9"/>
    <w:uiPriority w:val="99"/>
    <w:semiHidden/>
    <w:unhideWhenUsed/>
    <w:rsid w:val="00717B92"/>
    <w:rPr>
      <w:lang/>
    </w:rPr>
  </w:style>
  <w:style w:type="character" w:customStyle="1" w:styleId="a9">
    <w:name w:val="日付 (文字)"/>
    <w:link w:val="a8"/>
    <w:uiPriority w:val="99"/>
    <w:semiHidden/>
    <w:rsid w:val="00717B92"/>
    <w:rPr>
      <w:kern w:val="2"/>
      <w:sz w:val="21"/>
      <w:szCs w:val="22"/>
    </w:rPr>
  </w:style>
  <w:style w:type="paragraph" w:styleId="aa">
    <w:name w:val="Salutation"/>
    <w:basedOn w:val="a"/>
    <w:next w:val="a"/>
    <w:link w:val="ab"/>
    <w:uiPriority w:val="99"/>
    <w:unhideWhenUsed/>
    <w:rsid w:val="00717B92"/>
    <w:rPr>
      <w:lang/>
    </w:rPr>
  </w:style>
  <w:style w:type="character" w:customStyle="1" w:styleId="ab">
    <w:name w:val="挨拶文 (文字)"/>
    <w:link w:val="aa"/>
    <w:uiPriority w:val="99"/>
    <w:rsid w:val="00717B92"/>
    <w:rPr>
      <w:kern w:val="2"/>
      <w:sz w:val="21"/>
      <w:szCs w:val="22"/>
    </w:rPr>
  </w:style>
  <w:style w:type="paragraph" w:styleId="ac">
    <w:name w:val="Closing"/>
    <w:basedOn w:val="a"/>
    <w:link w:val="ad"/>
    <w:uiPriority w:val="99"/>
    <w:unhideWhenUsed/>
    <w:rsid w:val="00717B92"/>
    <w:pPr>
      <w:jc w:val="right"/>
    </w:pPr>
    <w:rPr>
      <w:lang/>
    </w:rPr>
  </w:style>
  <w:style w:type="character" w:customStyle="1" w:styleId="ad">
    <w:name w:val="結語 (文字)"/>
    <w:link w:val="ac"/>
    <w:uiPriority w:val="99"/>
    <w:rsid w:val="00717B92"/>
    <w:rPr>
      <w:kern w:val="2"/>
      <w:sz w:val="21"/>
      <w:szCs w:val="22"/>
    </w:rPr>
  </w:style>
  <w:style w:type="paragraph" w:styleId="ae">
    <w:name w:val="Note Heading"/>
    <w:basedOn w:val="a"/>
    <w:next w:val="a"/>
    <w:link w:val="af"/>
    <w:uiPriority w:val="99"/>
    <w:unhideWhenUsed/>
    <w:rsid w:val="008F2E56"/>
    <w:pPr>
      <w:jc w:val="center"/>
    </w:pPr>
    <w:rPr>
      <w:lang/>
    </w:rPr>
  </w:style>
  <w:style w:type="character" w:customStyle="1" w:styleId="af">
    <w:name w:val="記 (文字)"/>
    <w:link w:val="ae"/>
    <w:uiPriority w:val="99"/>
    <w:rsid w:val="008F2E56"/>
    <w:rPr>
      <w:kern w:val="2"/>
      <w:sz w:val="21"/>
      <w:szCs w:val="22"/>
    </w:rPr>
  </w:style>
  <w:style w:type="paragraph" w:styleId="af0">
    <w:name w:val="Balloon Text"/>
    <w:basedOn w:val="a"/>
    <w:link w:val="af1"/>
    <w:uiPriority w:val="99"/>
    <w:semiHidden/>
    <w:unhideWhenUsed/>
    <w:rsid w:val="00214C18"/>
    <w:rPr>
      <w:rFonts w:ascii="Arial" w:eastAsia="ＭＳ ゴシック" w:hAnsi="Arial"/>
      <w:sz w:val="18"/>
      <w:szCs w:val="18"/>
      <w:lang/>
    </w:rPr>
  </w:style>
  <w:style w:type="character" w:customStyle="1" w:styleId="af1">
    <w:name w:val="吹き出し (文字)"/>
    <w:link w:val="af0"/>
    <w:uiPriority w:val="99"/>
    <w:semiHidden/>
    <w:rsid w:val="00214C18"/>
    <w:rPr>
      <w:rFonts w:ascii="Arial" w:eastAsia="ＭＳ ゴシック" w:hAnsi="Arial" w:cs="Times New Roman"/>
      <w:kern w:val="2"/>
      <w:sz w:val="18"/>
      <w:szCs w:val="18"/>
    </w:rPr>
  </w:style>
  <w:style w:type="character" w:styleId="af2">
    <w:name w:val="Hyperlink"/>
    <w:uiPriority w:val="99"/>
    <w:unhideWhenUsed/>
    <w:rsid w:val="009948D5"/>
    <w:rPr>
      <w:color w:val="0000FF"/>
      <w:u w:val="single"/>
    </w:rPr>
  </w:style>
</w:styles>
</file>

<file path=word/webSettings.xml><?xml version="1.0" encoding="utf-8"?>
<w:webSettings xmlns:r="http://schemas.openxmlformats.org/officeDocument/2006/relationships" xmlns:w="http://schemas.openxmlformats.org/wordprocessingml/2006/main">
  <w:divs>
    <w:div w:id="2870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yukawa</dc:creator>
  <cp:lastModifiedBy>A.Takahashi</cp:lastModifiedBy>
  <cp:revision>2</cp:revision>
  <cp:lastPrinted>2014-01-11T03:33:00Z</cp:lastPrinted>
  <dcterms:created xsi:type="dcterms:W3CDTF">2014-01-13T02:08:00Z</dcterms:created>
  <dcterms:modified xsi:type="dcterms:W3CDTF">2014-01-13T02:08:00Z</dcterms:modified>
</cp:coreProperties>
</file>